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color w:val="000000"/>
          <w:sz w:val="36"/>
          <w:szCs w:val="36"/>
        </w:rPr>
      </w:pPr>
      <w:r w:rsidDel="00000000" w:rsidR="00000000" w:rsidRPr="00000000">
        <w:rPr>
          <w:rFonts w:ascii="Cambria" w:cs="Cambria" w:eastAsia="Cambria" w:hAnsi="Cambria"/>
          <w:b w:val="1"/>
          <w:bCs w:val="1"/>
          <w:color w:val="000000"/>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color w:val="000000"/>
          <w:sz w:val="36"/>
          <w:szCs w:val="36"/>
        </w:rPr>
      </w:pPr>
      <w:r w:rsidDel="00000000" w:rsidR="00000000" w:rsidRPr="00000000">
        <w:rPr>
          <w:rFonts w:ascii="Cambria" w:cs="Cambria" w:eastAsia="Cambria" w:hAnsi="Cambria"/>
          <w:b w:val="1"/>
          <w:bCs w:val="1"/>
          <w:color w:val="000000"/>
          <w:sz w:val="36"/>
          <w:szCs w:val="36"/>
          <w:rtl w:val="0"/>
        </w:rPr>
        <w:t xml:space="preserve">Senate Resolution No. 2025/2026-061</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color w:val="000000"/>
          <w:sz w:val="28"/>
          <w:szCs w:val="28"/>
        </w:rPr>
      </w:pPr>
      <w:r w:rsidDel="00000000" w:rsidR="00000000" w:rsidRPr="00000000">
        <w:rPr>
          <w:rFonts w:ascii="Cambria" w:cs="Cambria" w:eastAsia="Cambria" w:hAnsi="Cambria"/>
          <w:b w:val="1"/>
          <w:bCs w:val="1"/>
          <w:i w:val="1"/>
          <w:iCs w:val="1"/>
          <w:color w:val="000000"/>
          <w:sz w:val="28"/>
          <w:szCs w:val="28"/>
          <w:rtl w:val="0"/>
        </w:rPr>
        <w:t xml:space="preserve">Finance Updates </w:t>
      </w:r>
      <w:r w:rsidDel="00000000" w:rsidR="00000000" w:rsidRPr="00000000">
        <w:rPr>
          <w:rFonts w:ascii="Cambria" w:cs="Cambria" w:eastAsia="Cambria" w:hAnsi="Cambria"/>
          <w:b w:val="1"/>
          <w:bCs w:val="1"/>
          <w:i w:val="1"/>
          <w:iCs w:val="1"/>
          <w:color w:val="000000"/>
          <w:sz w:val="28"/>
          <w:szCs w:val="28"/>
          <w:rtl w:val="0"/>
        </w:rPr>
        <w:t xml:space="preserve">I</w:t>
      </w:r>
      <w:r w:rsidDel="00000000" w:rsidR="00000000" w:rsidRPr="00000000">
        <w:rPr>
          <w:rFonts w:ascii="Cambria" w:cs="Cambria" w:eastAsia="Cambria" w:hAnsi="Cambria"/>
          <w:b w:val="1"/>
          <w:bCs w:val="1"/>
          <w:i w:val="1"/>
          <w:iCs w:val="1"/>
          <w:color w:val="000000"/>
          <w:sz w:val="28"/>
          <w:szCs w:val="28"/>
          <w:rtl w:val="0"/>
        </w:rPr>
        <w:t xml:space="preserve">  </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color w:val="000000"/>
        </w:rPr>
      </w:pPr>
      <w:r w:rsidDel="00000000" w:rsidR="00000000" w:rsidRPr="00000000">
        <w:rPr>
          <w:rFonts w:ascii="Cambria" w:cs="Cambria" w:eastAsia="Cambria" w:hAnsi="Cambria"/>
          <w:b w:val="1"/>
          <w:bCs w:val="1"/>
          <w:color w:val="000000"/>
          <w:rtl w:val="0"/>
        </w:rPr>
        <w:t xml:space="preserve">Primary Sponsor</w:t>
      </w:r>
    </w:p>
    <w:p w:rsidR="00000000" w:rsidDel="00000000" w:rsidP="00000000" w:rsidRDefault="00000000" w:rsidRPr="00000000" w14:paraId="00000006">
      <w:pPr>
        <w:widowControl w:val="0"/>
        <w:spacing w:line="240" w:lineRule="auto"/>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Jonathan Ngai (Chief Finance Officer)</w: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b w:val="1"/>
          <w:bCs w:val="1"/>
          <w:color w:val="000000"/>
        </w:rPr>
      </w:pPr>
      <w:r w:rsidDel="00000000" w:rsidR="00000000" w:rsidRPr="00000000">
        <w:rPr>
          <w:rFonts w:ascii="Cambria" w:cs="Cambria" w:eastAsia="Cambria" w:hAnsi="Cambria"/>
          <w:b w:val="1"/>
          <w:bCs w:val="1"/>
          <w:color w:val="000000"/>
          <w:rtl w:val="0"/>
        </w:rPr>
        <w:t xml:space="preserve">Cosponsors</w:t>
      </w:r>
    </w:p>
    <w:p w:rsidR="00000000" w:rsidDel="00000000" w:rsidP="00000000" w:rsidRDefault="00000000" w:rsidRPr="00000000" w14:paraId="00000009">
      <w:pPr>
        <w:widowControl w:val="0"/>
        <w:spacing w:line="240" w:lineRule="auto"/>
        <w:jc w:val="center"/>
        <w:rPr/>
      </w:pPr>
      <w:r w:rsidDel="00000000" w:rsidR="00000000" w:rsidRPr="00000000">
        <w:rPr>
          <w:rFonts w:ascii="Cambria" w:cs="Cambria" w:eastAsia="Cambria" w:hAnsi="Cambria"/>
          <w:color w:val="000000"/>
          <w:rtl w:val="0"/>
        </w:rPr>
        <w:t xml:space="preserve">Daniel Dolan (Chief Legal Officer) </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widowControl w:val="0"/>
        <w:spacing w:after="0" w:line="240" w:lineRule="auto"/>
        <w:rPr>
          <w:rFonts w:ascii="Cambria" w:cs="Cambria" w:eastAsia="Cambria" w:hAnsi="Cambria"/>
          <w:color w:val="000000"/>
          <w:sz w:val="22"/>
          <w:szCs w:val="22"/>
          <w:highlight w:val="white"/>
        </w:rPr>
      </w:pPr>
      <w:r w:rsidDel="00000000" w:rsidR="00000000" w:rsidRPr="00000000">
        <w:rPr>
          <w:rFonts w:ascii="Cambria" w:cs="Cambria" w:eastAsia="Cambria" w:hAnsi="Cambria"/>
          <w:b w:val="1"/>
          <w:bCs w:val="1"/>
          <w:color w:val="000000"/>
          <w:sz w:val="22"/>
          <w:szCs w:val="22"/>
          <w:highlight w:val="white"/>
          <w:rtl w:val="0"/>
        </w:rPr>
        <w:t xml:space="preserve">WHEREAS</w:t>
      </w:r>
      <w:r w:rsidDel="00000000" w:rsidR="00000000" w:rsidRPr="00000000">
        <w:rPr>
          <w:rFonts w:ascii="Cambria" w:cs="Cambria" w:eastAsia="Cambria" w:hAnsi="Cambria"/>
          <w:color w:val="000000"/>
          <w:sz w:val="22"/>
          <w:szCs w:val="22"/>
          <w:highlight w:val="white"/>
          <w:rtl w:val="0"/>
        </w:rPr>
        <w:t xml:space="preserve">, previous generations of Ficomm senators and CFOs have upheld interpretations of 2150 and the finance operational policies not explicitly written into, including many major reinterpretations; and,</w:t>
      </w:r>
    </w:p>
    <w:p w:rsidR="00000000" w:rsidDel="00000000" w:rsidP="00000000" w:rsidRDefault="00000000" w:rsidRPr="00000000" w14:paraId="0000000C">
      <w:pPr>
        <w:widowControl w:val="0"/>
        <w:spacing w:after="0" w:line="240" w:lineRule="auto"/>
        <w:rPr>
          <w:rFonts w:ascii="Cambria" w:cs="Cambria" w:eastAsia="Cambria" w:hAnsi="Cambria"/>
          <w:color w:val="000000"/>
          <w:sz w:val="22"/>
          <w:szCs w:val="22"/>
          <w:highlight w:val="white"/>
        </w:rPr>
      </w:pPr>
      <w:r w:rsidDel="00000000" w:rsidR="00000000" w:rsidRPr="00000000">
        <w:rPr>
          <w:rtl w:val="0"/>
        </w:rPr>
      </w:r>
    </w:p>
    <w:p w:rsidR="00000000" w:rsidDel="00000000" w:rsidP="00000000" w:rsidRDefault="00000000" w:rsidRPr="00000000" w14:paraId="0000000D">
      <w:pPr>
        <w:widowControl w:val="0"/>
        <w:spacing w:after="0" w:line="240" w:lineRule="auto"/>
        <w:rPr>
          <w:rFonts w:ascii="Cambria" w:cs="Cambria" w:eastAsia="Cambria" w:hAnsi="Cambria"/>
          <w:color w:val="000000"/>
          <w:sz w:val="22"/>
          <w:szCs w:val="22"/>
          <w:highlight w:val="white"/>
        </w:rPr>
      </w:pPr>
      <w:r w:rsidDel="00000000" w:rsidR="00000000" w:rsidRPr="00000000">
        <w:rPr>
          <w:rFonts w:ascii="Cambria" w:cs="Cambria" w:eastAsia="Cambria" w:hAnsi="Cambria"/>
          <w:b w:val="1"/>
          <w:bCs w:val="1"/>
          <w:color w:val="000000"/>
          <w:sz w:val="22"/>
          <w:szCs w:val="22"/>
          <w:highlight w:val="white"/>
          <w:rtl w:val="0"/>
        </w:rPr>
        <w:t xml:space="preserve">WHEREAS</w:t>
      </w:r>
      <w:r w:rsidDel="00000000" w:rsidR="00000000" w:rsidRPr="00000000">
        <w:rPr>
          <w:rFonts w:ascii="Cambria" w:cs="Cambria" w:eastAsia="Cambria" w:hAnsi="Cambria"/>
          <w:color w:val="000000"/>
          <w:sz w:val="22"/>
          <w:szCs w:val="22"/>
          <w:highlight w:val="white"/>
          <w:rtl w:val="0"/>
        </w:rPr>
        <w:t xml:space="preserve">, transparency, clarity and polishing the scope and definition of finance bylaws eases the process of getting funds and improves the quality of service the ASUC can offer when it comes to funding opportunities; and,</w:t>
      </w:r>
    </w:p>
    <w:p w:rsidR="00000000" w:rsidDel="00000000" w:rsidP="00000000" w:rsidRDefault="00000000" w:rsidRPr="00000000" w14:paraId="0000000E">
      <w:pPr>
        <w:widowControl w:val="0"/>
        <w:spacing w:after="0" w:line="240" w:lineRule="auto"/>
        <w:rPr>
          <w:rFonts w:ascii="Cambria" w:cs="Cambria" w:eastAsia="Cambria" w:hAnsi="Cambria"/>
          <w:color w:val="000000"/>
          <w:sz w:val="22"/>
          <w:szCs w:val="22"/>
          <w:highlight w:val="white"/>
        </w:rPr>
      </w:pPr>
      <w:r w:rsidDel="00000000" w:rsidR="00000000" w:rsidRPr="00000000">
        <w:rPr>
          <w:rtl w:val="0"/>
        </w:rPr>
      </w:r>
    </w:p>
    <w:p w:rsidR="00000000" w:rsidDel="00000000" w:rsidP="00000000" w:rsidRDefault="00000000" w:rsidRPr="00000000" w14:paraId="0000000F">
      <w:pPr>
        <w:widowControl w:val="0"/>
        <w:spacing w:after="0" w:line="240" w:lineRule="auto"/>
        <w:rPr>
          <w:rFonts w:ascii="Cambria" w:cs="Cambria" w:eastAsia="Cambria" w:hAnsi="Cambria"/>
          <w:color w:val="000000"/>
          <w:sz w:val="22"/>
          <w:szCs w:val="22"/>
          <w:highlight w:val="white"/>
        </w:rPr>
      </w:pPr>
      <w:r w:rsidDel="00000000" w:rsidR="00000000" w:rsidRPr="00000000">
        <w:rPr>
          <w:rFonts w:ascii="Cambria" w:cs="Cambria" w:eastAsia="Cambria" w:hAnsi="Cambria"/>
          <w:b w:val="1"/>
          <w:bCs w:val="1"/>
          <w:color w:val="000000"/>
          <w:sz w:val="22"/>
          <w:szCs w:val="22"/>
          <w:highlight w:val="white"/>
          <w:rtl w:val="0"/>
        </w:rPr>
        <w:t xml:space="preserve">WHEREAS</w:t>
      </w:r>
      <w:r w:rsidDel="00000000" w:rsidR="00000000" w:rsidRPr="00000000">
        <w:rPr>
          <w:rFonts w:ascii="Cambria" w:cs="Cambria" w:eastAsia="Cambria" w:hAnsi="Cambria"/>
          <w:color w:val="000000"/>
          <w:sz w:val="22"/>
          <w:szCs w:val="22"/>
          <w:highlight w:val="white"/>
          <w:rtl w:val="0"/>
        </w:rPr>
        <w:t xml:space="preserve">, the Chief Financial Officer is charged with regular review of the financial bylaws and fixes when they are out of practice (</w:t>
      </w:r>
      <w:r w:rsidDel="00000000" w:rsidR="00000000" w:rsidRPr="00000000">
        <w:rPr>
          <w:rFonts w:ascii="Cambria" w:cs="Cambria" w:eastAsia="Cambria" w:hAnsi="Cambria"/>
          <w:color w:val="000000"/>
          <w:sz w:val="22"/>
          <w:szCs w:val="22"/>
          <w:u w:val="single"/>
          <w:rtl w:val="0"/>
        </w:rPr>
        <w:t xml:space="preserve">ASUCBL 1402§2.3, ASUCBL 1402§2.6</w:t>
      </w:r>
      <w:r w:rsidDel="00000000" w:rsidR="00000000" w:rsidRPr="00000000">
        <w:rPr>
          <w:rFonts w:ascii="Cambria" w:cs="Cambria" w:eastAsia="Cambria" w:hAnsi="Cambria"/>
          <w:color w:val="000000"/>
          <w:sz w:val="22"/>
          <w:szCs w:val="22"/>
          <w:rtl w:val="0"/>
        </w:rPr>
        <w:t xml:space="preserve">); and,</w:t>
      </w:r>
      <w:r w:rsidDel="00000000" w:rsidR="00000000" w:rsidRPr="00000000">
        <w:rPr>
          <w:rtl w:val="0"/>
        </w:rPr>
      </w:r>
    </w:p>
    <w:p w:rsidR="00000000" w:rsidDel="00000000" w:rsidP="00000000" w:rsidRDefault="00000000" w:rsidRPr="00000000" w14:paraId="00000010">
      <w:pPr>
        <w:widowControl w:val="0"/>
        <w:spacing w:after="0" w:line="240" w:lineRule="auto"/>
        <w:rPr>
          <w:rFonts w:ascii="Cambria" w:cs="Cambria" w:eastAsia="Cambria" w:hAnsi="Cambria"/>
          <w:color w:val="000000"/>
          <w:sz w:val="22"/>
          <w:szCs w:val="22"/>
          <w:highlight w:val="white"/>
        </w:rPr>
      </w:pPr>
      <w:r w:rsidDel="00000000" w:rsidR="00000000" w:rsidRPr="00000000">
        <w:rPr>
          <w:rtl w:val="0"/>
        </w:rPr>
      </w:r>
    </w:p>
    <w:p w:rsidR="00000000" w:rsidDel="00000000" w:rsidP="00000000" w:rsidRDefault="00000000" w:rsidRPr="00000000" w14:paraId="00000011">
      <w:pPr>
        <w:widowControl w:val="0"/>
        <w:spacing w:line="240" w:lineRule="auto"/>
        <w:rPr>
          <w:rFonts w:ascii="Cambria" w:cs="Cambria" w:eastAsia="Cambria" w:hAnsi="Cambria"/>
          <w:b w:val="1"/>
          <w:bCs w:val="1"/>
          <w:color w:val="000000"/>
          <w:sz w:val="22"/>
          <w:szCs w:val="22"/>
          <w:highlight w:val="white"/>
        </w:rPr>
      </w:pPr>
      <w:r w:rsidDel="00000000" w:rsidR="00000000" w:rsidRPr="00000000">
        <w:rPr>
          <w:rFonts w:ascii="Cambria" w:cs="Cambria" w:eastAsia="Cambria" w:hAnsi="Cambria"/>
          <w:b w:val="1"/>
          <w:bCs w:val="1"/>
          <w:color w:val="000000"/>
          <w:sz w:val="22"/>
          <w:szCs w:val="22"/>
          <w:highlight w:val="white"/>
          <w:rtl w:val="0"/>
        </w:rPr>
        <w:t xml:space="preserve">WHEREAS</w:t>
      </w:r>
      <w:r w:rsidDel="00000000" w:rsidR="00000000" w:rsidRPr="00000000">
        <w:rPr>
          <w:rFonts w:ascii="Cambria" w:cs="Cambria" w:eastAsia="Cambria" w:hAnsi="Cambria"/>
          <w:color w:val="000000"/>
          <w:sz w:val="22"/>
          <w:szCs w:val="22"/>
          <w:highlight w:val="white"/>
          <w:rtl w:val="0"/>
        </w:rPr>
        <w:t xml:space="preserve">, it is a financial best practices that Association funds should not be used to fund personal expenses; and,</w:t>
      </w:r>
      <w:r w:rsidDel="00000000" w:rsidR="00000000" w:rsidRPr="00000000">
        <w:rPr>
          <w:rtl w:val="0"/>
        </w:rPr>
      </w:r>
    </w:p>
    <w:p w:rsidR="00000000" w:rsidDel="00000000" w:rsidP="00000000" w:rsidRDefault="00000000" w:rsidRPr="00000000" w14:paraId="00000012">
      <w:pPr>
        <w:widowControl w:val="0"/>
        <w:spacing w:line="240" w:lineRule="auto"/>
        <w:rPr>
          <w:rFonts w:ascii="Cambria" w:cs="Cambria" w:eastAsia="Cambria" w:hAnsi="Cambria"/>
          <w:b w:val="1"/>
          <w:bCs w:val="1"/>
          <w:color w:val="000000"/>
          <w:sz w:val="22"/>
          <w:szCs w:val="22"/>
          <w:highlight w:val="white"/>
        </w:rPr>
      </w:pPr>
      <w:r w:rsidDel="00000000" w:rsidR="00000000" w:rsidRPr="00000000">
        <w:rPr>
          <w:rtl w:val="0"/>
        </w:rPr>
      </w:r>
    </w:p>
    <w:p w:rsidR="00000000" w:rsidDel="00000000" w:rsidP="00000000" w:rsidRDefault="00000000" w:rsidRPr="00000000" w14:paraId="00000013">
      <w:pPr>
        <w:widowControl w:val="0"/>
        <w:spacing w:line="240" w:lineRule="auto"/>
        <w:rPr>
          <w:rFonts w:ascii="Cambria" w:cs="Cambria" w:eastAsia="Cambria" w:hAnsi="Cambria"/>
          <w:color w:val="000000"/>
          <w:sz w:val="22"/>
          <w:szCs w:val="22"/>
          <w:highlight w:val="white"/>
        </w:rPr>
      </w:pPr>
      <w:r w:rsidDel="00000000" w:rsidR="00000000" w:rsidRPr="00000000">
        <w:rPr>
          <w:rFonts w:ascii="Cambria" w:cs="Cambria" w:eastAsia="Cambria" w:hAnsi="Cambria"/>
          <w:b w:val="1"/>
          <w:bCs w:val="1"/>
          <w:color w:val="000000"/>
          <w:sz w:val="22"/>
          <w:szCs w:val="22"/>
          <w:highlight w:val="white"/>
          <w:rtl w:val="0"/>
        </w:rPr>
        <w:t xml:space="preserve">WHEREAS</w:t>
      </w:r>
      <w:r w:rsidDel="00000000" w:rsidR="00000000" w:rsidRPr="00000000">
        <w:rPr>
          <w:rFonts w:ascii="Cambria" w:cs="Cambria" w:eastAsia="Cambria" w:hAnsi="Cambria"/>
          <w:color w:val="000000"/>
          <w:sz w:val="22"/>
          <w:szCs w:val="22"/>
          <w:highlight w:val="white"/>
          <w:rtl w:val="0"/>
        </w:rPr>
        <w:t xml:space="preserve">, accommodation and travel outside of the Bay Area in most cases are not regularly needed by most student organizations for them to perform their functions</w:t>
      </w:r>
      <w:r w:rsidDel="00000000" w:rsidR="00000000" w:rsidRPr="00000000">
        <w:rPr>
          <w:rFonts w:ascii="Cambria" w:cs="Cambria" w:eastAsia="Cambria" w:hAnsi="Cambria"/>
          <w:color w:val="000000"/>
          <w:sz w:val="22"/>
          <w:szCs w:val="22"/>
          <w:highlight w:val="white"/>
          <w:rtl w:val="0"/>
        </w:rPr>
        <w:t xml:space="preserve">; and,</w:t>
      </w:r>
    </w:p>
    <w:p w:rsidR="00000000" w:rsidDel="00000000" w:rsidP="00000000" w:rsidRDefault="00000000" w:rsidRPr="00000000" w14:paraId="00000014">
      <w:pPr>
        <w:widowControl w:val="0"/>
        <w:spacing w:line="240" w:lineRule="auto"/>
        <w:rPr>
          <w:rFonts w:ascii="Cambria" w:cs="Cambria" w:eastAsia="Cambria" w:hAnsi="Cambria"/>
          <w:color w:val="000000"/>
          <w:sz w:val="22"/>
          <w:szCs w:val="22"/>
          <w:highlight w:val="white"/>
        </w:rPr>
      </w:pPr>
      <w:r w:rsidDel="00000000" w:rsidR="00000000" w:rsidRPr="00000000">
        <w:rPr>
          <w:rtl w:val="0"/>
        </w:rPr>
      </w:r>
    </w:p>
    <w:p w:rsidR="00000000" w:rsidDel="00000000" w:rsidP="00000000" w:rsidRDefault="00000000" w:rsidRPr="00000000" w14:paraId="00000015">
      <w:pPr>
        <w:widowControl w:val="0"/>
        <w:spacing w:line="240" w:lineRule="auto"/>
        <w:rPr>
          <w:rFonts w:ascii="Cambria" w:cs="Cambria" w:eastAsia="Cambria" w:hAnsi="Cambria"/>
          <w:color w:val="000000"/>
          <w:sz w:val="22"/>
          <w:szCs w:val="22"/>
          <w:highlight w:val="white"/>
        </w:rPr>
      </w:pPr>
      <w:r w:rsidDel="00000000" w:rsidR="00000000" w:rsidRPr="00000000">
        <w:rPr>
          <w:rFonts w:ascii="Cambria" w:cs="Cambria" w:eastAsia="Cambria" w:hAnsi="Cambria"/>
          <w:b w:val="1"/>
          <w:bCs w:val="1"/>
          <w:color w:val="000000"/>
          <w:sz w:val="22"/>
          <w:szCs w:val="22"/>
          <w:highlight w:val="white"/>
          <w:rtl w:val="0"/>
        </w:rPr>
        <w:t xml:space="preserve">WHEREAS, </w:t>
      </w:r>
      <w:r w:rsidDel="00000000" w:rsidR="00000000" w:rsidRPr="00000000">
        <w:rPr>
          <w:rFonts w:ascii="Cambria" w:cs="Cambria" w:eastAsia="Cambria" w:hAnsi="Cambria"/>
          <w:color w:val="000000"/>
          <w:sz w:val="22"/>
          <w:szCs w:val="22"/>
          <w:highlight w:val="white"/>
          <w:rtl w:val="0"/>
        </w:rPr>
        <w:t xml:space="preserve">styrofoam and polystyrene products were banned in California as of Jan 1, 2025 thus making that restriction redundant; and,</w:t>
      </w:r>
    </w:p>
    <w:p w:rsidR="00000000" w:rsidDel="00000000" w:rsidP="00000000" w:rsidRDefault="00000000" w:rsidRPr="00000000" w14:paraId="00000016">
      <w:pPr>
        <w:widowControl w:val="0"/>
        <w:spacing w:line="240" w:lineRule="auto"/>
        <w:rPr>
          <w:rFonts w:ascii="Cambria" w:cs="Cambria" w:eastAsia="Cambria" w:hAnsi="Cambria"/>
          <w:color w:val="000000"/>
          <w:sz w:val="22"/>
          <w:szCs w:val="22"/>
          <w:highlight w:val="white"/>
        </w:rPr>
      </w:pPr>
      <w:r w:rsidDel="00000000" w:rsidR="00000000" w:rsidRPr="00000000">
        <w:rPr>
          <w:rtl w:val="0"/>
        </w:rPr>
      </w:r>
    </w:p>
    <w:p w:rsidR="00000000" w:rsidDel="00000000" w:rsidP="00000000" w:rsidRDefault="00000000" w:rsidRPr="00000000" w14:paraId="00000017">
      <w:pPr>
        <w:widowControl w:val="0"/>
        <w:spacing w:line="240" w:lineRule="auto"/>
        <w:rPr>
          <w:rFonts w:ascii="Cambria" w:cs="Cambria" w:eastAsia="Cambria" w:hAnsi="Cambria"/>
          <w:color w:val="000000"/>
          <w:sz w:val="22"/>
          <w:szCs w:val="22"/>
          <w:highlight w:val="white"/>
        </w:rPr>
      </w:pPr>
      <w:r w:rsidDel="00000000" w:rsidR="00000000" w:rsidRPr="00000000">
        <w:rPr>
          <w:rFonts w:ascii="Cambria" w:cs="Cambria" w:eastAsia="Cambria" w:hAnsi="Cambria"/>
          <w:b w:val="1"/>
          <w:bCs w:val="1"/>
          <w:color w:val="000000"/>
          <w:sz w:val="22"/>
          <w:szCs w:val="22"/>
          <w:highlight w:val="white"/>
          <w:rtl w:val="0"/>
        </w:rPr>
        <w:t xml:space="preserve">WHEREAS, </w:t>
      </w:r>
      <w:r w:rsidDel="00000000" w:rsidR="00000000" w:rsidRPr="00000000">
        <w:rPr>
          <w:rFonts w:ascii="Cambria" w:cs="Cambria" w:eastAsia="Cambria" w:hAnsi="Cambria"/>
          <w:color w:val="000000"/>
          <w:sz w:val="22"/>
          <w:szCs w:val="22"/>
          <w:highlight w:val="white"/>
          <w:rtl w:val="0"/>
        </w:rPr>
        <w:t xml:space="preserve">significant portions of the ASUCBL 2000: Sponsorship and Finance series have become outdated, innavigable, and unoptimized, worsening student comprehension and the ability of a given CFO to fairly implement the bylaws as they stand; and,</w:t>
      </w:r>
    </w:p>
    <w:p w:rsidR="00000000" w:rsidDel="00000000" w:rsidP="00000000" w:rsidRDefault="00000000" w:rsidRPr="00000000" w14:paraId="00000018">
      <w:pPr>
        <w:widowControl w:val="0"/>
        <w:spacing w:after="0" w:line="240" w:lineRule="auto"/>
        <w:rPr>
          <w:rFonts w:ascii="Cambria" w:cs="Cambria" w:eastAsia="Cambria" w:hAnsi="Cambria"/>
          <w:color w:val="000000"/>
          <w:sz w:val="22"/>
          <w:szCs w:val="22"/>
          <w:highlight w:val="white"/>
        </w:rPr>
      </w:pPr>
      <w:r w:rsidDel="00000000" w:rsidR="00000000" w:rsidRPr="00000000">
        <w:rPr>
          <w:rtl w:val="0"/>
        </w:rPr>
      </w:r>
    </w:p>
    <w:p w:rsidR="00000000" w:rsidDel="00000000" w:rsidP="00000000" w:rsidRDefault="00000000" w:rsidRPr="00000000" w14:paraId="00000019">
      <w:pPr>
        <w:widowControl w:val="0"/>
        <w:spacing w:after="0" w:line="240" w:lineRule="auto"/>
        <w:rPr>
          <w:rFonts w:ascii="Cambria" w:cs="Cambria" w:eastAsia="Cambria" w:hAnsi="Cambria"/>
          <w:color w:val="000000"/>
          <w:sz w:val="22"/>
          <w:szCs w:val="22"/>
          <w:highlight w:val="white"/>
          <w:u w:val="single"/>
        </w:rPr>
      </w:pPr>
      <w:r w:rsidDel="00000000" w:rsidR="00000000" w:rsidRPr="00000000">
        <w:rPr>
          <w:rFonts w:ascii="Cambria" w:cs="Cambria" w:eastAsia="Cambria" w:hAnsi="Cambria"/>
          <w:b w:val="1"/>
          <w:bCs w:val="1"/>
          <w:color w:val="000000"/>
          <w:sz w:val="22"/>
          <w:szCs w:val="22"/>
          <w:highlight w:val="white"/>
          <w:rtl w:val="0"/>
        </w:rPr>
        <w:t xml:space="preserve">THEREFORE BE IT RESOLVED</w:t>
      </w:r>
      <w:r w:rsidDel="00000000" w:rsidR="00000000" w:rsidRPr="00000000">
        <w:rPr>
          <w:rFonts w:ascii="Cambria" w:cs="Cambria" w:eastAsia="Cambria" w:hAnsi="Cambria"/>
          <w:color w:val="000000"/>
          <w:sz w:val="22"/>
          <w:szCs w:val="22"/>
          <w:highlight w:val="white"/>
          <w:rtl w:val="0"/>
        </w:rPr>
        <w:t xml:space="preserve">, that the Associated Students of the University of California amend ASUCBL 2150 to read as below in Appendix A</w:t>
      </w:r>
      <w:r w:rsidDel="00000000" w:rsidR="00000000" w:rsidRPr="00000000">
        <w:rPr>
          <w:rFonts w:ascii="Cambria" w:cs="Cambria" w:eastAsia="Cambria" w:hAnsi="Cambria"/>
          <w:color w:val="000000"/>
          <w:sz w:val="22"/>
          <w:szCs w:val="22"/>
          <w:highlight w:val="white"/>
          <w:u w:val="single"/>
          <w:rtl w:val="0"/>
        </w:rPr>
        <w:t xml:space="preserve">; and,</w:t>
      </w:r>
    </w:p>
    <w:p w:rsidR="00000000" w:rsidDel="00000000" w:rsidP="00000000" w:rsidRDefault="00000000" w:rsidRPr="00000000" w14:paraId="0000001A">
      <w:pPr>
        <w:widowControl w:val="0"/>
        <w:spacing w:after="0" w:line="240" w:lineRule="auto"/>
        <w:rPr>
          <w:rFonts w:ascii="Cambria" w:cs="Cambria" w:eastAsia="Cambria" w:hAnsi="Cambria"/>
          <w:color w:val="000000"/>
          <w:sz w:val="22"/>
          <w:szCs w:val="22"/>
          <w:highlight w:val="white"/>
        </w:rPr>
      </w:pPr>
      <w:r w:rsidDel="00000000" w:rsidR="00000000" w:rsidRPr="00000000">
        <w:rPr>
          <w:rtl w:val="0"/>
        </w:rPr>
      </w:r>
    </w:p>
    <w:p w:rsidR="00000000" w:rsidDel="00000000" w:rsidP="00000000" w:rsidRDefault="00000000" w:rsidRPr="00000000" w14:paraId="0000001B">
      <w:pPr>
        <w:widowControl w:val="0"/>
        <w:spacing w:line="240" w:lineRule="auto"/>
        <w:rPr>
          <w:rFonts w:ascii="Cambria" w:cs="Cambria" w:eastAsia="Cambria" w:hAnsi="Cambria"/>
          <w:color w:val="000000"/>
          <w:sz w:val="22"/>
          <w:szCs w:val="22"/>
          <w:highlight w:val="white"/>
          <w:u w:val="single"/>
        </w:rPr>
      </w:pPr>
      <w:r w:rsidDel="00000000" w:rsidR="00000000" w:rsidRPr="00000000">
        <w:rPr>
          <w:rFonts w:ascii="Cambria" w:cs="Cambria" w:eastAsia="Cambria" w:hAnsi="Cambria"/>
          <w:b w:val="1"/>
          <w:bCs w:val="1"/>
          <w:color w:val="000000"/>
          <w:sz w:val="22"/>
          <w:szCs w:val="22"/>
          <w:highlight w:val="white"/>
          <w:rtl w:val="0"/>
        </w:rPr>
        <w:t xml:space="preserve">THEREFORE BE IT FURTHER RESOLVED</w:t>
      </w:r>
      <w:r w:rsidDel="00000000" w:rsidR="00000000" w:rsidRPr="00000000">
        <w:rPr>
          <w:rFonts w:ascii="Cambria" w:cs="Cambria" w:eastAsia="Cambria" w:hAnsi="Cambria"/>
          <w:color w:val="000000"/>
          <w:sz w:val="22"/>
          <w:szCs w:val="22"/>
          <w:highlight w:val="white"/>
          <w:rtl w:val="0"/>
        </w:rPr>
        <w:t xml:space="preserve">, that the Associated Students of the University of California amend ASUCBL 2201 to read as below in Appendix B</w:t>
      </w:r>
      <w:r w:rsidDel="00000000" w:rsidR="00000000" w:rsidRPr="00000000">
        <w:rPr>
          <w:rFonts w:ascii="Cambria" w:cs="Cambria" w:eastAsia="Cambria" w:hAnsi="Cambria"/>
          <w:color w:val="000000"/>
          <w:sz w:val="22"/>
          <w:szCs w:val="22"/>
          <w:highlight w:val="white"/>
          <w:u w:val="single"/>
          <w:rtl w:val="0"/>
        </w:rPr>
        <w:t xml:space="preserve">;</w:t>
      </w:r>
      <w:r w:rsidDel="00000000" w:rsidR="00000000" w:rsidRPr="00000000">
        <w:rPr>
          <w:rFonts w:ascii="Cambria" w:cs="Cambria" w:eastAsia="Cambria" w:hAnsi="Cambria"/>
          <w:color w:val="000000"/>
          <w:sz w:val="22"/>
          <w:szCs w:val="22"/>
          <w:highlight w:val="white"/>
          <w:rtl w:val="0"/>
        </w:rPr>
        <w:t xml:space="preserve"> </w:t>
      </w:r>
      <w:r w:rsidDel="00000000" w:rsidR="00000000" w:rsidRPr="00000000">
        <w:rPr>
          <w:rFonts w:ascii="Cambria" w:cs="Cambria" w:eastAsia="Cambria" w:hAnsi="Cambria"/>
          <w:color w:val="000000"/>
          <w:sz w:val="22"/>
          <w:szCs w:val="22"/>
          <w:highlight w:val="white"/>
          <w:u w:val="single"/>
          <w:rtl w:val="0"/>
        </w:rPr>
        <w:t xml:space="preserve">and</w:t>
      </w:r>
    </w:p>
    <w:p w:rsidR="00000000" w:rsidDel="00000000" w:rsidP="00000000" w:rsidRDefault="00000000" w:rsidRPr="00000000" w14:paraId="0000001C">
      <w:pPr>
        <w:widowControl w:val="0"/>
        <w:spacing w:line="240" w:lineRule="auto"/>
        <w:rPr>
          <w:rFonts w:ascii="Cambria" w:cs="Cambria" w:eastAsia="Cambria" w:hAnsi="Cambria"/>
          <w:color w:val="000000"/>
          <w:sz w:val="22"/>
          <w:szCs w:val="22"/>
          <w:highlight w:val="white"/>
        </w:rPr>
      </w:pPr>
      <w:r w:rsidDel="00000000" w:rsidR="00000000" w:rsidRPr="00000000">
        <w:rPr>
          <w:rtl w:val="0"/>
        </w:rPr>
      </w:r>
    </w:p>
    <w:p w:rsidR="00000000" w:rsidDel="00000000" w:rsidP="00000000" w:rsidRDefault="00000000" w:rsidRPr="00000000" w14:paraId="0000001D">
      <w:pPr>
        <w:widowControl w:val="0"/>
        <w:spacing w:line="240" w:lineRule="auto"/>
        <w:rPr>
          <w:rFonts w:ascii="Cambria" w:cs="Cambria" w:eastAsia="Cambria" w:hAnsi="Cambria"/>
          <w:color w:val="000000"/>
          <w:sz w:val="22"/>
          <w:szCs w:val="22"/>
          <w:highlight w:val="white"/>
          <w:u w:val="single"/>
        </w:rPr>
      </w:pPr>
      <w:r w:rsidDel="00000000" w:rsidR="00000000" w:rsidRPr="00000000">
        <w:rPr>
          <w:rFonts w:ascii="Cambria" w:cs="Cambria" w:eastAsia="Cambria" w:hAnsi="Cambria"/>
          <w:b w:val="1"/>
          <w:bCs w:val="1"/>
          <w:color w:val="000000"/>
          <w:sz w:val="22"/>
          <w:szCs w:val="22"/>
          <w:highlight w:val="white"/>
          <w:rtl w:val="0"/>
        </w:rPr>
        <w:t xml:space="preserve">THEREFORE BE IT FURTHER RESOLVED</w:t>
      </w:r>
      <w:r w:rsidDel="00000000" w:rsidR="00000000" w:rsidRPr="00000000">
        <w:rPr>
          <w:rFonts w:ascii="Cambria" w:cs="Cambria" w:eastAsia="Cambria" w:hAnsi="Cambria"/>
          <w:color w:val="000000"/>
          <w:sz w:val="22"/>
          <w:szCs w:val="22"/>
          <w:highlight w:val="white"/>
          <w:rtl w:val="0"/>
        </w:rPr>
        <w:t xml:space="preserve">, that the Associated Students of the University of California amend ASUCBL 2202 to read as below in Appendix C</w:t>
      </w:r>
      <w:r w:rsidDel="00000000" w:rsidR="00000000" w:rsidRPr="00000000">
        <w:rPr>
          <w:rFonts w:ascii="Cambria" w:cs="Cambria" w:eastAsia="Cambria" w:hAnsi="Cambria"/>
          <w:color w:val="000000"/>
          <w:sz w:val="22"/>
          <w:szCs w:val="22"/>
          <w:highlight w:val="white"/>
          <w:u w:val="single"/>
          <w:rtl w:val="0"/>
        </w:rPr>
        <w:t xml:space="preserve">; and,</w:t>
      </w:r>
    </w:p>
    <w:p w:rsidR="00000000" w:rsidDel="00000000" w:rsidP="00000000" w:rsidRDefault="00000000" w:rsidRPr="00000000" w14:paraId="0000001E">
      <w:pPr>
        <w:widowControl w:val="0"/>
        <w:spacing w:line="240" w:lineRule="auto"/>
        <w:rPr>
          <w:rFonts w:ascii="Cambria" w:cs="Cambria" w:eastAsia="Cambria" w:hAnsi="Cambria"/>
          <w:color w:val="000000"/>
          <w:sz w:val="22"/>
          <w:szCs w:val="22"/>
          <w:highlight w:val="white"/>
        </w:rPr>
      </w:pPr>
      <w:r w:rsidDel="00000000" w:rsidR="00000000" w:rsidRPr="00000000">
        <w:rPr>
          <w:rtl w:val="0"/>
        </w:rPr>
      </w:r>
    </w:p>
    <w:p w:rsidR="00000000" w:rsidDel="00000000" w:rsidP="00000000" w:rsidRDefault="00000000" w:rsidRPr="00000000" w14:paraId="0000001F">
      <w:pPr>
        <w:widowControl w:val="0"/>
        <w:spacing w:line="240" w:lineRule="auto"/>
        <w:rPr>
          <w:rFonts w:ascii="Cambria" w:cs="Cambria" w:eastAsia="Cambria" w:hAnsi="Cambria"/>
          <w:color w:val="000000"/>
          <w:sz w:val="22"/>
          <w:szCs w:val="22"/>
          <w:highlight w:val="white"/>
        </w:rPr>
      </w:pPr>
      <w:r w:rsidDel="00000000" w:rsidR="00000000" w:rsidRPr="00000000">
        <w:rPr>
          <w:rFonts w:ascii="Cambria" w:cs="Cambria" w:eastAsia="Cambria" w:hAnsi="Cambria"/>
          <w:b w:val="1"/>
          <w:bCs w:val="1"/>
          <w:color w:val="000000"/>
          <w:sz w:val="22"/>
          <w:szCs w:val="22"/>
          <w:highlight w:val="white"/>
          <w:rtl w:val="0"/>
        </w:rPr>
        <w:t xml:space="preserve">THEREFORE BE IT FURTHER RESOLVED</w:t>
      </w:r>
      <w:r w:rsidDel="00000000" w:rsidR="00000000" w:rsidRPr="00000000">
        <w:rPr>
          <w:rFonts w:ascii="Cambria" w:cs="Cambria" w:eastAsia="Cambria" w:hAnsi="Cambria"/>
          <w:color w:val="000000"/>
          <w:sz w:val="22"/>
          <w:szCs w:val="22"/>
          <w:highlight w:val="white"/>
          <w:rtl w:val="0"/>
        </w:rPr>
        <w:t xml:space="preserve">, that, short of specific instantiation by additional bylaws for certain opportunities, any and all ASUC funding opportunities that are funded by student fee funding, ASUC commercial revenues or ASUC Investment/Miscellaneous funding be subject to ASUCBL 2150 and Finance Operational Policy Restrictions; and </w:t>
      </w:r>
    </w:p>
    <w:p w:rsidR="00000000" w:rsidDel="00000000" w:rsidP="00000000" w:rsidRDefault="00000000" w:rsidRPr="00000000" w14:paraId="00000020">
      <w:pPr>
        <w:widowControl w:val="0"/>
        <w:spacing w:line="240" w:lineRule="auto"/>
        <w:rPr>
          <w:rFonts w:ascii="Cambria" w:cs="Cambria" w:eastAsia="Cambria" w:hAnsi="Cambria"/>
          <w:color w:val="000000"/>
          <w:sz w:val="22"/>
          <w:szCs w:val="22"/>
          <w:highlight w:val="white"/>
        </w:rPr>
      </w:pPr>
      <w:r w:rsidDel="00000000" w:rsidR="00000000" w:rsidRPr="00000000">
        <w:rPr>
          <w:rtl w:val="0"/>
        </w:rPr>
      </w:r>
    </w:p>
    <w:p w:rsidR="00000000" w:rsidDel="00000000" w:rsidP="00000000" w:rsidRDefault="00000000" w:rsidRPr="00000000" w14:paraId="00000021">
      <w:pPr>
        <w:widowControl w:val="0"/>
        <w:spacing w:line="240" w:lineRule="auto"/>
        <w:rPr/>
      </w:pPr>
      <w:r w:rsidDel="00000000" w:rsidR="00000000" w:rsidRPr="00000000">
        <w:rPr>
          <w:rFonts w:ascii="Cambria" w:cs="Cambria" w:eastAsia="Cambria" w:hAnsi="Cambria"/>
          <w:b w:val="1"/>
          <w:bCs w:val="1"/>
          <w:color w:val="000000"/>
          <w:sz w:val="22"/>
          <w:szCs w:val="22"/>
          <w:highlight w:val="white"/>
          <w:rtl w:val="0"/>
        </w:rPr>
        <w:t xml:space="preserve">THEREFORE BE IT </w:t>
      </w:r>
      <w:r w:rsidDel="00000000" w:rsidR="00000000" w:rsidRPr="00000000">
        <w:rPr>
          <w:rFonts w:ascii="Cambria" w:cs="Cambria" w:eastAsia="Cambria" w:hAnsi="Cambria"/>
          <w:b w:val="1"/>
          <w:bCs w:val="1"/>
          <w:strike w:val="1"/>
          <w:color w:val="000000"/>
          <w:sz w:val="22"/>
          <w:szCs w:val="22"/>
          <w:highlight w:val="white"/>
          <w:rtl w:val="0"/>
        </w:rPr>
        <w:t xml:space="preserve">FURTHER</w:t>
      </w:r>
      <w:r w:rsidDel="00000000" w:rsidR="00000000" w:rsidRPr="00000000">
        <w:rPr>
          <w:rFonts w:ascii="Cambria" w:cs="Cambria" w:eastAsia="Cambria" w:hAnsi="Cambria"/>
          <w:b w:val="1"/>
          <w:bCs w:val="1"/>
          <w:color w:val="000000"/>
          <w:sz w:val="22"/>
          <w:szCs w:val="22"/>
          <w:highlight w:val="white"/>
          <w:rtl w:val="0"/>
        </w:rPr>
        <w:t xml:space="preserve"> </w:t>
      </w:r>
      <w:r w:rsidDel="00000000" w:rsidR="00000000" w:rsidRPr="00000000">
        <w:rPr>
          <w:rFonts w:ascii="Cambria" w:cs="Cambria" w:eastAsia="Cambria" w:hAnsi="Cambria"/>
          <w:b w:val="1"/>
          <w:bCs w:val="1"/>
          <w:color w:val="000000"/>
          <w:sz w:val="22"/>
          <w:szCs w:val="22"/>
          <w:highlight w:val="white"/>
          <w:u w:val="single"/>
          <w:rtl w:val="0"/>
        </w:rPr>
        <w:t xml:space="preserve">FINALLY</w:t>
      </w:r>
      <w:r w:rsidDel="00000000" w:rsidR="00000000" w:rsidRPr="00000000">
        <w:rPr>
          <w:rFonts w:ascii="Cambria" w:cs="Cambria" w:eastAsia="Cambria" w:hAnsi="Cambria"/>
          <w:b w:val="1"/>
          <w:bCs w:val="1"/>
          <w:color w:val="000000"/>
          <w:sz w:val="22"/>
          <w:szCs w:val="22"/>
          <w:highlight w:val="white"/>
          <w:rtl w:val="0"/>
        </w:rPr>
        <w:t xml:space="preserve"> </w:t>
      </w:r>
      <w:r w:rsidDel="00000000" w:rsidR="00000000" w:rsidRPr="00000000">
        <w:rPr>
          <w:rFonts w:ascii="Cambria" w:cs="Cambria" w:eastAsia="Cambria" w:hAnsi="Cambria"/>
          <w:b w:val="1"/>
          <w:bCs w:val="1"/>
          <w:color w:val="000000"/>
          <w:sz w:val="22"/>
          <w:szCs w:val="22"/>
          <w:highlight w:val="white"/>
          <w:rtl w:val="0"/>
        </w:rPr>
        <w:t xml:space="preserve">RESOLVED</w:t>
      </w:r>
      <w:r w:rsidDel="00000000" w:rsidR="00000000" w:rsidRPr="00000000">
        <w:rPr>
          <w:rFonts w:ascii="Cambria" w:cs="Cambria" w:eastAsia="Cambria" w:hAnsi="Cambria"/>
          <w:color w:val="000000"/>
          <w:sz w:val="22"/>
          <w:szCs w:val="22"/>
          <w:highlight w:val="white"/>
          <w:rtl w:val="0"/>
        </w:rPr>
        <w:t xml:space="preserve">, that the Associated Students of the University of California will currently subject Ficomm Funding opportunities, CASSAFAC allocations, GSF grants and ABSA to 2150 and finance operational policies</w:t>
      </w:r>
      <w:r w:rsidDel="00000000" w:rsidR="00000000" w:rsidRPr="00000000">
        <w:rPr>
          <w:rFonts w:ascii="Cambria" w:cs="Cambria" w:eastAsia="Cambria" w:hAnsi="Cambria"/>
          <w:strike w:val="1"/>
          <w:color w:val="000000"/>
          <w:sz w:val="22"/>
          <w:szCs w:val="22"/>
          <w:highlight w:val="white"/>
          <w:rtl w:val="0"/>
        </w:rPr>
        <w:t xml:space="preserve">; and,. </w:t>
      </w:r>
      <w:r w:rsidDel="00000000" w:rsidR="00000000" w:rsidRPr="00000000">
        <w:br w:type="page"/>
      </w:r>
      <w:r w:rsidDel="00000000" w:rsidR="00000000" w:rsidRPr="00000000">
        <w:rPr>
          <w:rtl w:val="0"/>
        </w:rPr>
      </w:r>
    </w:p>
    <w:p w:rsidR="00000000" w:rsidDel="00000000" w:rsidP="00000000" w:rsidRDefault="00000000" w:rsidRPr="00000000" w14:paraId="00000022">
      <w:pPr>
        <w:pStyle w:val="Title"/>
        <w:rPr>
          <w:sz w:val="36"/>
          <w:szCs w:val="36"/>
        </w:rPr>
      </w:pPr>
      <w:bookmarkStart w:colFirst="0" w:colLast="0" w:name="_xvotx3cwn2wg" w:id="0"/>
      <w:bookmarkEnd w:id="0"/>
      <w:r w:rsidDel="00000000" w:rsidR="00000000" w:rsidRPr="00000000">
        <w:rPr>
          <w:sz w:val="36"/>
          <w:szCs w:val="36"/>
          <w:rtl w:val="0"/>
        </w:rPr>
        <w:t xml:space="preserve">Appendix A</w:t>
      </w:r>
    </w:p>
    <w:p w:rsidR="00000000" w:rsidDel="00000000" w:rsidP="00000000" w:rsidRDefault="00000000" w:rsidRPr="00000000" w14:paraId="0000002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1"/>
        <w:spacing w:after="200" w:before="200" w:lineRule="auto"/>
        <w:jc w:val="center"/>
        <w:rPr>
          <w:rFonts w:ascii="Arial" w:cs="Arial" w:eastAsia="Arial" w:hAnsi="Arial"/>
          <w:color w:val="000000"/>
          <w:sz w:val="28"/>
          <w:szCs w:val="28"/>
        </w:rPr>
      </w:pPr>
      <w:bookmarkStart w:colFirst="0" w:colLast="0" w:name="_inu83ddt79sa" w:id="1"/>
      <w:bookmarkEnd w:id="1"/>
      <w:r w:rsidDel="00000000" w:rsidR="00000000" w:rsidRPr="00000000">
        <w:rPr>
          <w:rFonts w:ascii="Arial" w:cs="Arial" w:eastAsia="Arial" w:hAnsi="Arial"/>
          <w:color w:val="000000"/>
          <w:sz w:val="28"/>
          <w:szCs w:val="28"/>
          <w:rtl w:val="0"/>
        </w:rPr>
        <w:t xml:space="preserve">ASUCBL 2150: Spending Restrictions</w:t>
      </w:r>
      <w:r w:rsidDel="00000000" w:rsidR="00000000" w:rsidRPr="00000000">
        <w:rPr>
          <w:rtl w:val="0"/>
        </w:rPr>
      </w:r>
    </w:p>
    <w:p w:rsidR="00000000" w:rsidDel="00000000" w:rsidP="00000000" w:rsidRDefault="00000000" w:rsidRPr="00000000" w14:paraId="00000025">
      <w:pPr>
        <w:spacing w:after="200" w:lineRule="auto"/>
        <w:rPr>
          <w:rFonts w:ascii="Arial" w:cs="Arial" w:eastAsia="Arial" w:hAnsi="Arial"/>
          <w:b w:val="1"/>
          <w:bCs w:val="1"/>
          <w:color w:val="000000"/>
          <w:sz w:val="22"/>
          <w:szCs w:val="22"/>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spacing w:after="200" w:lineRule="auto"/>
        <w:ind w:left="720"/>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Section 1: Establishment</w:t>
      </w:r>
    </w:p>
    <w:p w:rsidR="00000000" w:rsidDel="00000000" w:rsidP="00000000" w:rsidRDefault="00000000" w:rsidRPr="00000000" w14:paraId="00000027">
      <w:pPr>
        <w:spacing w:after="200" w:lineRule="auto"/>
        <w:ind w:left="720"/>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1.1</w:t>
        <w:tab/>
        <w:t xml:space="preserve">As this bylaw is intended to prevent financial irresponsibility, which could jeopardize the mission of the ASUC, </w:t>
      </w:r>
      <w:r w:rsidDel="00000000" w:rsidR="00000000" w:rsidRPr="00000000">
        <w:rPr>
          <w:rFonts w:ascii="Arial" w:cs="Arial" w:eastAsia="Arial" w:hAnsi="Arial"/>
          <w:b w:val="1"/>
          <w:bCs w:val="1"/>
          <w:color w:val="000000"/>
          <w:sz w:val="22"/>
          <w:szCs w:val="22"/>
          <w:rtl w:val="0"/>
        </w:rPr>
        <w:t xml:space="preserve">this bylaw shall not be waived or suspended by the Senate.</w:t>
      </w:r>
    </w:p>
    <w:p w:rsidR="00000000" w:rsidDel="00000000" w:rsidP="00000000" w:rsidRDefault="00000000" w:rsidRPr="00000000" w14:paraId="00000028">
      <w:pPr>
        <w:spacing w:after="20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Section 2: </w:t>
      </w:r>
      <w:r w:rsidDel="00000000" w:rsidR="00000000" w:rsidRPr="00000000">
        <w:rPr>
          <w:rFonts w:ascii="Arial" w:cs="Arial" w:eastAsia="Arial" w:hAnsi="Arial"/>
          <w:b w:val="1"/>
          <w:bCs w:val="1"/>
          <w:color w:val="000000"/>
          <w:sz w:val="22"/>
          <w:szCs w:val="22"/>
          <w:u w:val="single"/>
          <w:rtl w:val="0"/>
        </w:rPr>
        <w:t xml:space="preserve">Waiveable</w:t>
      </w:r>
      <w:r w:rsidDel="00000000" w:rsidR="00000000" w:rsidRPr="00000000">
        <w:rPr>
          <w:rFonts w:ascii="Arial" w:cs="Arial" w:eastAsia="Arial" w:hAnsi="Arial"/>
          <w:b w:val="1"/>
          <w:bCs w:val="1"/>
          <w:color w:val="000000"/>
          <w:sz w:val="22"/>
          <w:szCs w:val="22"/>
          <w:rtl w:val="0"/>
        </w:rPr>
        <w:t xml:space="preserve"> ASUC Spending Restrictions</w:t>
      </w:r>
      <w:r w:rsidDel="00000000" w:rsidR="00000000" w:rsidRPr="00000000">
        <w:rPr>
          <w:rtl w:val="0"/>
        </w:rPr>
      </w:r>
    </w:p>
    <w:p w:rsidR="00000000" w:rsidDel="00000000" w:rsidP="00000000" w:rsidRDefault="00000000" w:rsidRPr="00000000" w14:paraId="00000029">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2.1</w:t>
        <w:tab/>
        <w:t xml:space="preserve">Pursuant to Article VI, Section 8 of the Constitution, all financial restrictions enumerated in this section may be waived or modified by the Senate Finance Committee for specific operational units or groups; however, the Senate retains final authority. No waiver shall be granted </w:t>
      </w:r>
      <w:r w:rsidDel="00000000" w:rsidR="00000000" w:rsidRPr="00000000">
        <w:rPr>
          <w:rFonts w:ascii="Arial" w:cs="Arial" w:eastAsia="Arial" w:hAnsi="Arial"/>
          <w:b w:val="1"/>
          <w:bCs w:val="1"/>
          <w:color w:val="000000"/>
          <w:sz w:val="22"/>
          <w:szCs w:val="22"/>
          <w:rtl w:val="0"/>
        </w:rPr>
        <w:t xml:space="preserve">more than five regular ASUC Senate meetings after</w:t>
      </w:r>
      <w:r w:rsidDel="00000000" w:rsidR="00000000" w:rsidRPr="00000000">
        <w:rPr>
          <w:rFonts w:ascii="Arial" w:cs="Arial" w:eastAsia="Arial" w:hAnsi="Arial"/>
          <w:color w:val="000000"/>
          <w:sz w:val="22"/>
          <w:szCs w:val="22"/>
          <w:rtl w:val="0"/>
        </w:rPr>
        <w:t xml:space="preserve"> the event and/or purchase date except in the case of reimbursement as provided in §2.2.3, §2.2.4, and §2.2.5 of this bylaw; or by two-thirds vote of the Senate.</w:t>
      </w:r>
    </w:p>
    <w:p w:rsidR="00000000" w:rsidDel="00000000" w:rsidP="00000000" w:rsidRDefault="00000000" w:rsidRPr="00000000" w14:paraId="0000002A">
      <w:pPr>
        <w:spacing w:after="20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2.2</w:t>
        <w:tab/>
        <w:t xml:space="preserve">No ASUC funds may be used to:</w:t>
      </w:r>
    </w:p>
    <w:p w:rsidR="00000000" w:rsidDel="00000000" w:rsidP="00000000" w:rsidRDefault="00000000" w:rsidRPr="00000000" w14:paraId="0000002B">
      <w:pPr>
        <w:spacing w:after="200" w:lineRule="auto"/>
        <w:ind w:left="1440" w:hanging="720"/>
        <w:rPr>
          <w:rFonts w:ascii="Arial" w:cs="Arial" w:eastAsia="Arial" w:hAnsi="Arial"/>
          <w:strike w:val="1"/>
          <w:color w:val="000000"/>
          <w:sz w:val="22"/>
          <w:szCs w:val="22"/>
        </w:rPr>
      </w:pPr>
      <w:r w:rsidDel="00000000" w:rsidR="00000000" w:rsidRPr="00000000">
        <w:rPr>
          <w:rFonts w:ascii="Arial" w:cs="Arial" w:eastAsia="Arial" w:hAnsi="Arial"/>
          <w:color w:val="000000"/>
          <w:sz w:val="22"/>
          <w:szCs w:val="22"/>
          <w:rtl w:val="0"/>
        </w:rPr>
        <w:t xml:space="preserve">2.2.1</w:t>
        <w:tab/>
        <w:t xml:space="preserve">Purchase food and beverages</w:t>
      </w:r>
      <w:r w:rsidDel="00000000" w:rsidR="00000000" w:rsidRPr="00000000">
        <w:rPr>
          <w:rFonts w:ascii="Arial" w:cs="Arial" w:eastAsia="Arial" w:hAnsi="Arial"/>
          <w:strike w:val="1"/>
          <w:color w:val="000000"/>
          <w:sz w:val="22"/>
          <w:szCs w:val="22"/>
          <w:rtl w:val="0"/>
        </w:rPr>
        <w:t xml:space="preserve">; with no exceptions or waivers whatsoever for individual, single-use water bottles</w:t>
      </w:r>
    </w:p>
    <w:p w:rsidR="00000000" w:rsidDel="00000000" w:rsidP="00000000" w:rsidRDefault="00000000" w:rsidRPr="00000000" w14:paraId="0000002C">
      <w:pPr>
        <w:spacing w:after="200" w:lineRule="auto"/>
        <w:ind w:left="144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rtl w:val="0"/>
        </w:rPr>
        <w:tab/>
      </w:r>
      <w:r w:rsidDel="00000000" w:rsidR="00000000" w:rsidRPr="00000000">
        <w:rPr>
          <w:rFonts w:ascii="Arial" w:cs="Arial" w:eastAsia="Arial" w:hAnsi="Arial"/>
          <w:color w:val="000000"/>
          <w:sz w:val="22"/>
          <w:szCs w:val="22"/>
          <w:u w:val="single"/>
          <w:rtl w:val="0"/>
        </w:rPr>
        <w:t xml:space="preserve">2.2.1.1</w:t>
        <w:tab/>
        <w:t xml:space="preserve">For a given fiscal year, no more than 30% of an organization’s ABSA funding shall be waived to purchase food and beverages for any ASUC sponsored organization from external entities except through Student Union Catering. </w:t>
      </w:r>
    </w:p>
    <w:p w:rsidR="00000000" w:rsidDel="00000000" w:rsidP="00000000" w:rsidRDefault="00000000" w:rsidRPr="00000000" w14:paraId="0000002D">
      <w:pPr>
        <w:ind w:left="2160" w:hanging="720"/>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2E">
      <w:pPr>
        <w:ind w:left="216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2.2.1.2</w:t>
        <w:tab/>
        <w:t xml:space="preserve">If a Student Organization uses more than 50% of their total ASBA allocation in the given year on food related spending, the following penalties will apply:</w:t>
      </w:r>
    </w:p>
    <w:p w:rsidR="00000000" w:rsidDel="00000000" w:rsidP="00000000" w:rsidRDefault="00000000" w:rsidRPr="00000000" w14:paraId="0000002F">
      <w:pPr>
        <w:ind w:left="288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2.2.1.2.1</w:t>
        <w:tab/>
        <w:t xml:space="preserve">They are no longer eligible for Senate Contingency funding for the fiscal year in which this occurred. </w:t>
      </w:r>
    </w:p>
    <w:p w:rsidR="00000000" w:rsidDel="00000000" w:rsidP="00000000" w:rsidRDefault="00000000" w:rsidRPr="00000000" w14:paraId="00000030">
      <w:pPr>
        <w:ind w:left="288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2.2.1.2.2</w:t>
      </w:r>
      <w:r w:rsidDel="00000000" w:rsidR="00000000" w:rsidRPr="00000000">
        <w:rPr>
          <w:rFonts w:ascii="Arial" w:cs="Arial" w:eastAsia="Arial" w:hAnsi="Arial"/>
          <w:color w:val="000000"/>
          <w:sz w:val="22"/>
          <w:szCs w:val="22"/>
          <w:u w:val="single"/>
          <w:rtl w:val="0"/>
        </w:rPr>
        <w:tab/>
        <w:t xml:space="preserve">Student Organizations shall require a financial rule waiver for purchasing of food through Student Union Catering.</w:t>
      </w:r>
    </w:p>
    <w:p w:rsidR="00000000" w:rsidDel="00000000" w:rsidP="00000000" w:rsidRDefault="00000000" w:rsidRPr="00000000" w14:paraId="00000031">
      <w:pPr>
        <w:ind w:left="1440" w:firstLine="0"/>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32">
      <w:pPr>
        <w:spacing w:after="200" w:lineRule="auto"/>
        <w:ind w:left="1440" w:hanging="720"/>
        <w:rPr>
          <w:rFonts w:ascii="Arial" w:cs="Arial" w:eastAsia="Arial" w:hAnsi="Arial"/>
          <w:strike w:val="1"/>
          <w:color w:val="000000"/>
          <w:sz w:val="22"/>
          <w:szCs w:val="22"/>
        </w:rPr>
      </w:pPr>
      <w:r w:rsidDel="00000000" w:rsidR="00000000" w:rsidRPr="00000000">
        <w:rPr>
          <w:rFonts w:ascii="Arial" w:cs="Arial" w:eastAsia="Arial" w:hAnsi="Arial"/>
          <w:strike w:val="1"/>
          <w:color w:val="000000"/>
          <w:sz w:val="22"/>
          <w:szCs w:val="22"/>
          <w:rtl w:val="0"/>
        </w:rPr>
        <w:t xml:space="preserve">2.2.2</w:t>
        <w:tab/>
        <w:t xml:space="preserve">Pay registration fees for Intramural teams</w:t>
      </w:r>
      <w:r w:rsidDel="00000000" w:rsidR="00000000" w:rsidRPr="00000000">
        <w:rPr>
          <w:rtl w:val="0"/>
        </w:rPr>
      </w:r>
    </w:p>
    <w:p w:rsidR="00000000" w:rsidDel="00000000" w:rsidP="00000000" w:rsidRDefault="00000000" w:rsidRPr="00000000" w14:paraId="00000033">
      <w:pPr>
        <w:spacing w:after="200" w:lineRule="auto"/>
        <w:ind w:left="144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rtl w:val="0"/>
        </w:rPr>
        <w:t xml:space="preserve">2.2.3</w:t>
        <w:tab/>
        <w:t xml:space="preserve">Purchase or reimburse a group </w:t>
      </w:r>
      <w:r w:rsidDel="00000000" w:rsidR="00000000" w:rsidRPr="00000000">
        <w:rPr>
          <w:rFonts w:ascii="Arial" w:cs="Arial" w:eastAsia="Arial" w:hAnsi="Arial"/>
          <w:color w:val="000000"/>
          <w:sz w:val="22"/>
          <w:szCs w:val="22"/>
          <w:rtl w:val="0"/>
        </w:rPr>
        <w:t xml:space="preserve">for flyers </w:t>
      </w:r>
      <w:r w:rsidDel="00000000" w:rsidR="00000000" w:rsidRPr="00000000">
        <w:rPr>
          <w:rFonts w:ascii="Arial" w:cs="Arial" w:eastAsia="Arial" w:hAnsi="Arial"/>
          <w:color w:val="000000"/>
          <w:sz w:val="22"/>
          <w:szCs w:val="22"/>
          <w:u w:val="single"/>
          <w:rtl w:val="0"/>
        </w:rPr>
        <w:t xml:space="preserve">or posters </w:t>
      </w:r>
      <w:r w:rsidDel="00000000" w:rsidR="00000000" w:rsidRPr="00000000">
        <w:rPr>
          <w:rFonts w:ascii="Arial" w:cs="Arial" w:eastAsia="Arial" w:hAnsi="Arial"/>
          <w:strike w:val="1"/>
          <w:color w:val="000000"/>
          <w:sz w:val="22"/>
          <w:szCs w:val="22"/>
          <w:rtl w:val="0"/>
        </w:rPr>
        <w:t xml:space="preserve">(advertising)</w:t>
      </w:r>
      <w:r w:rsidDel="00000000" w:rsidR="00000000" w:rsidRPr="00000000">
        <w:rPr>
          <w:rFonts w:ascii="Arial" w:cs="Arial" w:eastAsia="Arial" w:hAnsi="Arial"/>
          <w:color w:val="000000"/>
          <w:sz w:val="22"/>
          <w:szCs w:val="22"/>
          <w:rtl w:val="0"/>
        </w:rPr>
        <w:t xml:space="preserve"> that do not display the words “Sponsored by the ASUC” or "ASUC”. </w:t>
      </w:r>
      <w:r w:rsidDel="00000000" w:rsidR="00000000" w:rsidRPr="00000000">
        <w:rPr>
          <w:rtl w:val="0"/>
        </w:rPr>
      </w:r>
    </w:p>
    <w:p w:rsidR="00000000" w:rsidDel="00000000" w:rsidP="00000000" w:rsidRDefault="00000000" w:rsidRPr="00000000" w14:paraId="00000034">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2.2.4</w:t>
        <w:tab/>
        <w:t xml:space="preserve">Purchase or reimburse a group for flyers</w:t>
      </w:r>
      <w:r w:rsidDel="00000000" w:rsidR="00000000" w:rsidRPr="00000000">
        <w:rPr>
          <w:rFonts w:ascii="Arial" w:cs="Arial" w:eastAsia="Arial" w:hAnsi="Arial"/>
          <w:color w:val="000000"/>
          <w:sz w:val="22"/>
          <w:szCs w:val="22"/>
          <w:u w:val="single"/>
          <w:rtl w:val="0"/>
        </w:rPr>
        <w:t xml:space="preserve"> or posters promoting an event</w:t>
      </w:r>
      <w:r w:rsidDel="00000000" w:rsidR="00000000" w:rsidRPr="00000000">
        <w:rPr>
          <w:rFonts w:ascii="Arial" w:cs="Arial" w:eastAsia="Arial" w:hAnsi="Arial"/>
          <w:strike w:val="1"/>
          <w:color w:val="000000"/>
          <w:sz w:val="22"/>
          <w:szCs w:val="22"/>
          <w:rtl w:val="0"/>
        </w:rPr>
        <w:t xml:space="preserve"> (advertising)</w:t>
      </w:r>
      <w:r w:rsidDel="00000000" w:rsidR="00000000" w:rsidRPr="00000000">
        <w:rPr>
          <w:rFonts w:ascii="Arial" w:cs="Arial" w:eastAsia="Arial" w:hAnsi="Arial"/>
          <w:color w:val="000000"/>
          <w:sz w:val="22"/>
          <w:szCs w:val="22"/>
          <w:rtl w:val="0"/>
        </w:rPr>
        <w:t xml:space="preserve"> that do not indicate the degree of wheelchair accessibility to the event described by the flyer.</w:t>
      </w:r>
    </w:p>
    <w:p w:rsidR="00000000" w:rsidDel="00000000" w:rsidP="00000000" w:rsidRDefault="00000000" w:rsidRPr="00000000" w14:paraId="00000035">
      <w:pPr>
        <w:spacing w:after="200" w:lineRule="auto"/>
        <w:ind w:left="1440" w:hanging="720"/>
        <w:rPr>
          <w:rFonts w:ascii="Arial" w:cs="Arial" w:eastAsia="Arial" w:hAnsi="Arial"/>
          <w:strike w:val="1"/>
          <w:color w:val="000000"/>
          <w:sz w:val="22"/>
          <w:szCs w:val="22"/>
        </w:rPr>
      </w:pPr>
      <w:r w:rsidDel="00000000" w:rsidR="00000000" w:rsidRPr="00000000">
        <w:rPr>
          <w:rFonts w:ascii="Arial" w:cs="Arial" w:eastAsia="Arial" w:hAnsi="Arial"/>
          <w:strike w:val="1"/>
          <w:color w:val="000000"/>
          <w:sz w:val="22"/>
          <w:szCs w:val="22"/>
          <w:rtl w:val="0"/>
        </w:rPr>
        <w:t xml:space="preserve">2.2.5</w:t>
        <w:tab/>
        <w:t xml:space="preserve">Purchase or reimburse a group for stationery that does not display the logo of the ASUC</w:t>
      </w:r>
    </w:p>
    <w:p w:rsidR="00000000" w:rsidDel="00000000" w:rsidP="00000000" w:rsidRDefault="00000000" w:rsidRPr="00000000" w14:paraId="00000036">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2.2.6</w:t>
        <w:tab/>
        <w:t xml:space="preserve">Pay for travel </w:t>
      </w:r>
      <w:r w:rsidDel="00000000" w:rsidR="00000000" w:rsidRPr="00000000">
        <w:rPr>
          <w:rFonts w:ascii="Arial" w:cs="Arial" w:eastAsia="Arial" w:hAnsi="Arial"/>
          <w:color w:val="000000"/>
          <w:sz w:val="22"/>
          <w:szCs w:val="22"/>
          <w:u w:val="single"/>
          <w:rtl w:val="0"/>
        </w:rPr>
        <w:t xml:space="preserve">or accommodation</w:t>
      </w:r>
      <w:r w:rsidDel="00000000" w:rsidR="00000000" w:rsidRPr="00000000">
        <w:rPr>
          <w:rFonts w:ascii="Arial" w:cs="Arial" w:eastAsia="Arial" w:hAnsi="Arial"/>
          <w:color w:val="000000"/>
          <w:sz w:val="22"/>
          <w:szCs w:val="22"/>
          <w:rtl w:val="0"/>
        </w:rPr>
        <w:t xml:space="preserve"> outside the Bay Area, (Bay Area consists of nine counties); 1) Alameda, 2) Contra Costa, 3) Marin, 4) Napa, 5) San Francisco, 6) San Mateo, 7) Santa Clara, 8) Solano, and 9) Sonoma;</w:t>
      </w:r>
    </w:p>
    <w:p w:rsidR="00000000" w:rsidDel="00000000" w:rsidP="00000000" w:rsidRDefault="00000000" w:rsidRPr="00000000" w14:paraId="00000037">
      <w:pPr>
        <w:spacing w:after="200" w:lineRule="auto"/>
        <w:ind w:left="1440" w:hanging="720"/>
        <w:rPr>
          <w:rFonts w:ascii="Arial" w:cs="Arial" w:eastAsia="Arial" w:hAnsi="Arial"/>
          <w:strike w:val="1"/>
          <w:color w:val="000000"/>
          <w:sz w:val="22"/>
          <w:szCs w:val="22"/>
        </w:rPr>
      </w:pPr>
      <w:r w:rsidDel="00000000" w:rsidR="00000000" w:rsidRPr="00000000">
        <w:rPr>
          <w:rFonts w:ascii="Arial" w:cs="Arial" w:eastAsia="Arial" w:hAnsi="Arial"/>
          <w:strike w:val="1"/>
          <w:color w:val="000000"/>
          <w:sz w:val="22"/>
          <w:szCs w:val="22"/>
          <w:rtl w:val="0"/>
        </w:rPr>
        <w:t xml:space="preserve">2.</w:t>
      </w:r>
      <w:r w:rsidDel="00000000" w:rsidR="00000000" w:rsidRPr="00000000">
        <w:rPr>
          <w:rFonts w:ascii="Arial" w:cs="Arial" w:eastAsia="Arial" w:hAnsi="Arial"/>
          <w:strike w:val="1"/>
          <w:color w:val="000000"/>
          <w:sz w:val="22"/>
          <w:szCs w:val="22"/>
          <w:rtl w:val="0"/>
        </w:rPr>
        <w:t xml:space="preserve">2.7</w:t>
        <w:tab/>
        <w:t xml:space="preserve">Pay for any costs related to local events that fall outside the geographic boundaries of Ashby, to the south, MLK to the west, Cedar to the north, and the hills of the east.</w:t>
      </w:r>
      <w:r w:rsidDel="00000000" w:rsidR="00000000" w:rsidRPr="00000000">
        <w:rPr>
          <w:rtl w:val="0"/>
        </w:rPr>
      </w:r>
    </w:p>
    <w:p w:rsidR="00000000" w:rsidDel="00000000" w:rsidP="00000000" w:rsidRDefault="00000000" w:rsidRPr="00000000" w14:paraId="00000038">
      <w:pPr>
        <w:spacing w:after="200" w:lineRule="auto"/>
        <w:ind w:left="144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rtl w:val="0"/>
        </w:rPr>
        <w:t xml:space="preserve">2.2.8</w:t>
        <w:tab/>
        <w:t xml:space="preserve">Pay for any prizes and gifts for individuals</w:t>
      </w:r>
      <w:r w:rsidDel="00000000" w:rsidR="00000000" w:rsidRPr="00000000">
        <w:rPr>
          <w:rFonts w:ascii="Arial" w:cs="Arial" w:eastAsia="Arial" w:hAnsi="Arial"/>
          <w:strike w:val="1"/>
          <w:color w:val="000000"/>
          <w:sz w:val="22"/>
          <w:szCs w:val="22"/>
          <w:rtl w:val="0"/>
        </w:rPr>
        <w:t xml:space="preserve">. </w:t>
      </w:r>
      <w:r w:rsidDel="00000000" w:rsidR="00000000" w:rsidRPr="00000000">
        <w:rPr>
          <w:rFonts w:ascii="Arial" w:cs="Arial" w:eastAsia="Arial" w:hAnsi="Arial"/>
          <w:color w:val="000000"/>
          <w:sz w:val="22"/>
          <w:szCs w:val="22"/>
          <w:u w:val="single"/>
          <w:rtl w:val="0"/>
        </w:rPr>
        <w:t xml:space="preserve">, </w:t>
      </w:r>
      <w:r w:rsidDel="00000000" w:rsidR="00000000" w:rsidRPr="00000000">
        <w:rPr>
          <w:rFonts w:ascii="Arial" w:cs="Arial" w:eastAsia="Arial" w:hAnsi="Arial"/>
          <w:color w:val="000000"/>
          <w:sz w:val="22"/>
          <w:szCs w:val="22"/>
          <w:u w:val="single"/>
          <w:rtl w:val="0"/>
        </w:rPr>
        <w:t xml:space="preserve">which shall be defined as any good or service provided to an individual for personal benefit.</w:t>
      </w:r>
      <w:r w:rsidDel="00000000" w:rsidR="00000000" w:rsidRPr="00000000">
        <w:rPr>
          <w:rFonts w:ascii="Arial" w:cs="Arial" w:eastAsia="Arial" w:hAnsi="Arial"/>
          <w:color w:val="000000"/>
          <w:sz w:val="22"/>
          <w:szCs w:val="22"/>
          <w:u w:val="single"/>
          <w:rtl w:val="0"/>
        </w:rPr>
        <w:t xml:space="preserve"> </w:t>
      </w:r>
      <w:r w:rsidDel="00000000" w:rsidR="00000000" w:rsidRPr="00000000">
        <w:rPr>
          <w:rFonts w:ascii="Arial" w:cs="Arial" w:eastAsia="Arial" w:hAnsi="Arial"/>
          <w:color w:val="000000"/>
          <w:sz w:val="22"/>
          <w:szCs w:val="22"/>
          <w:rtl w:val="0"/>
        </w:rPr>
        <w:t xml:space="preserve">See Finance 004 for clarifying examples on what items are and are not considered a gift.</w:t>
      </w:r>
      <w:r w:rsidDel="00000000" w:rsidR="00000000" w:rsidRPr="00000000">
        <w:rPr>
          <w:rtl w:val="0"/>
        </w:rPr>
      </w:r>
    </w:p>
    <w:p w:rsidR="00000000" w:rsidDel="00000000" w:rsidP="00000000" w:rsidRDefault="00000000" w:rsidRPr="00000000" w14:paraId="00000039">
      <w:pPr>
        <w:spacing w:after="200" w:lineRule="auto"/>
        <w:ind w:left="1440" w:hanging="720"/>
        <w:rPr>
          <w:rFonts w:ascii="Arial" w:cs="Arial" w:eastAsia="Arial" w:hAnsi="Arial"/>
          <w:strike w:val="1"/>
          <w:color w:val="000000"/>
          <w:sz w:val="22"/>
          <w:szCs w:val="22"/>
        </w:rPr>
      </w:pPr>
      <w:r w:rsidDel="00000000" w:rsidR="00000000" w:rsidRPr="00000000">
        <w:rPr>
          <w:rFonts w:ascii="Arial" w:cs="Arial" w:eastAsia="Arial" w:hAnsi="Arial"/>
          <w:strike w:val="1"/>
          <w:color w:val="000000"/>
          <w:sz w:val="22"/>
          <w:szCs w:val="22"/>
          <w:rtl w:val="0"/>
        </w:rPr>
        <w:t xml:space="preserve">2.2.9</w:t>
        <w:tab/>
        <w:t xml:space="preserve">Purchase alcoholic beverages or illegal substances</w:t>
      </w:r>
    </w:p>
    <w:p w:rsidR="00000000" w:rsidDel="00000000" w:rsidP="00000000" w:rsidRDefault="00000000" w:rsidRPr="00000000" w14:paraId="0000003A">
      <w:pPr>
        <w:spacing w:after="200" w:lineRule="auto"/>
        <w:ind w:left="1440" w:hanging="720"/>
        <w:rPr>
          <w:rFonts w:ascii="Arial" w:cs="Arial" w:eastAsia="Arial" w:hAnsi="Arial"/>
          <w:strike w:val="1"/>
          <w:color w:val="000000"/>
          <w:sz w:val="22"/>
          <w:szCs w:val="22"/>
        </w:rPr>
      </w:pPr>
      <w:r w:rsidDel="00000000" w:rsidR="00000000" w:rsidRPr="00000000">
        <w:rPr>
          <w:rFonts w:ascii="Arial" w:cs="Arial" w:eastAsia="Arial" w:hAnsi="Arial"/>
          <w:strike w:val="1"/>
          <w:color w:val="000000"/>
          <w:sz w:val="22"/>
          <w:szCs w:val="22"/>
          <w:rtl w:val="0"/>
        </w:rPr>
        <w:t xml:space="preserve">2.2.10</w:t>
        <w:tab/>
        <w:t xml:space="preserve">Fund off-campus political activities - such as local, state, or national political campaigns, candidates, or ballot initiatives.</w:t>
      </w:r>
    </w:p>
    <w:p w:rsidR="00000000" w:rsidDel="00000000" w:rsidP="00000000" w:rsidRDefault="00000000" w:rsidRPr="00000000" w14:paraId="0000003B">
      <w:pPr>
        <w:spacing w:after="200" w:lineRule="auto"/>
        <w:ind w:left="2376" w:hanging="936.0000000000002"/>
        <w:rPr>
          <w:rFonts w:ascii="Arial" w:cs="Arial" w:eastAsia="Arial" w:hAnsi="Arial"/>
          <w:strike w:val="1"/>
          <w:color w:val="000000"/>
          <w:sz w:val="22"/>
          <w:szCs w:val="22"/>
        </w:rPr>
      </w:pPr>
      <w:r w:rsidDel="00000000" w:rsidR="00000000" w:rsidRPr="00000000">
        <w:rPr>
          <w:rFonts w:ascii="Arial" w:cs="Arial" w:eastAsia="Arial" w:hAnsi="Arial"/>
          <w:strike w:val="1"/>
          <w:color w:val="000000"/>
          <w:sz w:val="22"/>
          <w:szCs w:val="22"/>
          <w:rtl w:val="0"/>
        </w:rPr>
        <w:t xml:space="preserve">2.2.10.1</w:t>
        <w:tab/>
        <w:t xml:space="preserve">This shall not preclude the ASUC from providing monies for educational initiatives or to publicize positions taken by the Senate.</w:t>
      </w:r>
    </w:p>
    <w:p w:rsidR="00000000" w:rsidDel="00000000" w:rsidP="00000000" w:rsidRDefault="00000000" w:rsidRPr="00000000" w14:paraId="0000003C">
      <w:pPr>
        <w:spacing w:after="200" w:lineRule="auto"/>
        <w:ind w:left="3384" w:hanging="1007.9999999999998"/>
        <w:rPr>
          <w:rFonts w:ascii="Arial" w:cs="Arial" w:eastAsia="Arial" w:hAnsi="Arial"/>
          <w:strike w:val="1"/>
          <w:color w:val="000000"/>
          <w:sz w:val="22"/>
          <w:szCs w:val="22"/>
        </w:rPr>
      </w:pPr>
      <w:r w:rsidDel="00000000" w:rsidR="00000000" w:rsidRPr="00000000">
        <w:rPr>
          <w:rFonts w:ascii="Arial" w:cs="Arial" w:eastAsia="Arial" w:hAnsi="Arial"/>
          <w:strike w:val="1"/>
          <w:color w:val="000000"/>
          <w:sz w:val="22"/>
          <w:szCs w:val="22"/>
          <w:rtl w:val="0"/>
        </w:rPr>
        <w:t xml:space="preserve">2.2.10.1.1</w:t>
        <w:tab/>
        <w:t xml:space="preserve">Neither</w:t>
      </w:r>
      <w:r w:rsidDel="00000000" w:rsidR="00000000" w:rsidRPr="00000000">
        <w:rPr>
          <w:rFonts w:ascii="Arial" w:cs="Arial" w:eastAsia="Arial" w:hAnsi="Arial"/>
          <w:strike w:val="1"/>
          <w:color w:val="000000"/>
          <w:sz w:val="22"/>
          <w:szCs w:val="22"/>
          <w:rtl w:val="0"/>
        </w:rPr>
        <w:t xml:space="preserve"> educational initiatives nor publicized positions may ask the public to adopt a specific position.</w:t>
      </w:r>
    </w:p>
    <w:p w:rsidR="00000000" w:rsidDel="00000000" w:rsidP="00000000" w:rsidRDefault="00000000" w:rsidRPr="00000000" w14:paraId="0000003D">
      <w:pPr>
        <w:spacing w:after="200" w:lineRule="auto"/>
        <w:ind w:left="1440" w:hanging="720"/>
        <w:rPr>
          <w:rFonts w:ascii="Arial" w:cs="Arial" w:eastAsia="Arial" w:hAnsi="Arial"/>
          <w:strike w:val="1"/>
          <w:color w:val="000000"/>
          <w:sz w:val="22"/>
          <w:szCs w:val="22"/>
        </w:rPr>
      </w:pPr>
      <w:r w:rsidDel="00000000" w:rsidR="00000000" w:rsidRPr="00000000">
        <w:rPr>
          <w:rFonts w:ascii="Arial" w:cs="Arial" w:eastAsia="Arial" w:hAnsi="Arial"/>
          <w:strike w:val="1"/>
          <w:color w:val="000000"/>
          <w:sz w:val="22"/>
          <w:szCs w:val="22"/>
          <w:rtl w:val="0"/>
        </w:rPr>
        <w:t xml:space="preserve">2.2.11</w:t>
        <w:tab/>
        <w:t xml:space="preserve">Fund any activity or group which discriminates in its method of recruitment and acceptance for membership as per Article VI, Section 7, Subsection C of the ASUC Constitution or on the basis of gender identity, immigration status, mental ability or socioeconomic status.</w:t>
      </w:r>
    </w:p>
    <w:p w:rsidR="00000000" w:rsidDel="00000000" w:rsidP="00000000" w:rsidRDefault="00000000" w:rsidRPr="00000000" w14:paraId="0000003E">
      <w:pPr>
        <w:spacing w:after="200" w:lineRule="auto"/>
        <w:ind w:left="1440" w:hanging="720"/>
        <w:rPr>
          <w:rFonts w:ascii="Arial" w:cs="Arial" w:eastAsia="Arial" w:hAnsi="Arial"/>
          <w:strike w:val="1"/>
          <w:color w:val="000000"/>
          <w:sz w:val="22"/>
          <w:szCs w:val="22"/>
        </w:rPr>
      </w:pPr>
      <w:r w:rsidDel="00000000" w:rsidR="00000000" w:rsidRPr="00000000">
        <w:rPr>
          <w:rFonts w:ascii="Arial" w:cs="Arial" w:eastAsia="Arial" w:hAnsi="Arial"/>
          <w:strike w:val="1"/>
          <w:color w:val="000000"/>
          <w:sz w:val="22"/>
          <w:szCs w:val="22"/>
          <w:rtl w:val="0"/>
        </w:rPr>
        <w:t xml:space="preserve">2.2.12</w:t>
        <w:tab/>
        <w:t xml:space="preserve">Pay for insurance premiums for hazard 2 and 3 level events on campus</w:t>
      </w:r>
    </w:p>
    <w:p w:rsidR="00000000" w:rsidDel="00000000" w:rsidP="00000000" w:rsidRDefault="00000000" w:rsidRPr="00000000" w14:paraId="0000003F">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2.2.13</w:t>
        <w:tab/>
        <w:t xml:space="preserve">Purchase non-essential latex products such as balloons and rubber bands. Contraceptives or personal protective equipment shall not be included in this definition.</w:t>
      </w:r>
    </w:p>
    <w:p w:rsidR="00000000" w:rsidDel="00000000" w:rsidP="00000000" w:rsidRDefault="00000000" w:rsidRPr="00000000" w14:paraId="00000040">
      <w:pPr>
        <w:spacing w:after="200" w:lineRule="auto"/>
        <w:ind w:left="1440" w:hanging="720"/>
        <w:rPr>
          <w:rFonts w:ascii="Arial" w:cs="Arial" w:eastAsia="Arial" w:hAnsi="Arial"/>
          <w:strike w:val="1"/>
          <w:color w:val="000000"/>
          <w:sz w:val="22"/>
          <w:szCs w:val="22"/>
        </w:rPr>
      </w:pPr>
      <w:r w:rsidDel="00000000" w:rsidR="00000000" w:rsidRPr="00000000">
        <w:rPr>
          <w:rFonts w:ascii="Arial" w:cs="Arial" w:eastAsia="Arial" w:hAnsi="Arial"/>
          <w:strike w:val="1"/>
          <w:color w:val="000000"/>
          <w:sz w:val="22"/>
          <w:szCs w:val="22"/>
          <w:rtl w:val="0"/>
        </w:rPr>
        <w:t xml:space="preserve">2.2.14</w:t>
        <w:tab/>
        <w:t xml:space="preserve">Purchase single-use styrofoam and polystyrene products.</w:t>
      </w:r>
      <w:r w:rsidDel="00000000" w:rsidR="00000000" w:rsidRPr="00000000">
        <w:rPr>
          <w:rtl w:val="0"/>
        </w:rPr>
      </w:r>
    </w:p>
    <w:p w:rsidR="00000000" w:rsidDel="00000000" w:rsidP="00000000" w:rsidRDefault="00000000" w:rsidRPr="00000000" w14:paraId="00000041">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2.2.15</w:t>
        <w:tab/>
      </w:r>
      <w:r w:rsidDel="00000000" w:rsidR="00000000" w:rsidRPr="00000000">
        <w:rPr>
          <w:rFonts w:ascii="Arial" w:cs="Arial" w:eastAsia="Arial" w:hAnsi="Arial"/>
          <w:strike w:val="1"/>
          <w:color w:val="000000"/>
          <w:sz w:val="22"/>
          <w:szCs w:val="22"/>
          <w:rtl w:val="0"/>
        </w:rPr>
        <w:t xml:space="preserve">Purchase glossy or plastic-finished flyers with no exceptions or waivers whatsoever.</w:t>
      </w:r>
      <w:r w:rsidDel="00000000" w:rsidR="00000000" w:rsidRPr="00000000">
        <w:rPr>
          <w:rtl w:val="0"/>
        </w:rPr>
      </w:r>
    </w:p>
    <w:p w:rsidR="00000000" w:rsidDel="00000000" w:rsidP="00000000" w:rsidRDefault="00000000" w:rsidRPr="00000000" w14:paraId="00000042">
      <w:pPr>
        <w:spacing w:after="200" w:lineRule="auto"/>
        <w:ind w:left="1440" w:hanging="720"/>
        <w:rPr>
          <w:rFonts w:ascii="Arial" w:cs="Arial" w:eastAsia="Arial" w:hAnsi="Arial"/>
          <w:strike w:val="1"/>
          <w:color w:val="000000"/>
          <w:sz w:val="22"/>
          <w:szCs w:val="22"/>
          <w:u w:val="single"/>
        </w:rPr>
      </w:pPr>
      <w:r w:rsidDel="00000000" w:rsidR="00000000" w:rsidRPr="00000000">
        <w:rPr>
          <w:rFonts w:ascii="Arial" w:cs="Arial" w:eastAsia="Arial" w:hAnsi="Arial"/>
          <w:strike w:val="1"/>
          <w:color w:val="000000"/>
          <w:sz w:val="22"/>
          <w:szCs w:val="22"/>
          <w:rtl w:val="0"/>
        </w:rPr>
        <w:t xml:space="preserve">2.2.17  Fund any activity or travel that would require ASUC funds to be spent to cross an active strike, lockout, boycott, or other bona fide labor dispute in accordance with §3.1 of this bylaw.</w:t>
      </w:r>
      <w:r w:rsidDel="00000000" w:rsidR="00000000" w:rsidRPr="00000000">
        <w:rPr>
          <w:rtl w:val="0"/>
        </w:rPr>
      </w:r>
    </w:p>
    <w:p w:rsidR="00000000" w:rsidDel="00000000" w:rsidP="00000000" w:rsidRDefault="00000000" w:rsidRPr="00000000" w14:paraId="00000043">
      <w:pPr>
        <w:spacing w:after="200" w:lineRule="auto"/>
        <w:rPr>
          <w:rFonts w:ascii="Arial" w:cs="Arial" w:eastAsia="Arial" w:hAnsi="Arial"/>
          <w:b w:val="1"/>
          <w:bCs w:val="1"/>
          <w:color w:val="000000"/>
          <w:sz w:val="22"/>
          <w:szCs w:val="22"/>
          <w:u w:val="single"/>
        </w:rPr>
      </w:pPr>
      <w:r w:rsidDel="00000000" w:rsidR="00000000" w:rsidRPr="00000000">
        <w:rPr>
          <w:rFonts w:ascii="Arial" w:cs="Arial" w:eastAsia="Arial" w:hAnsi="Arial"/>
          <w:b w:val="1"/>
          <w:bCs w:val="1"/>
          <w:color w:val="000000"/>
          <w:sz w:val="22"/>
          <w:szCs w:val="22"/>
          <w:u w:val="single"/>
          <w:rtl w:val="0"/>
        </w:rPr>
        <w:t xml:space="preserve">Section 3: Non-Waiveable ASUC Spending Restrictions</w:t>
      </w:r>
    </w:p>
    <w:p w:rsidR="00000000" w:rsidDel="00000000" w:rsidP="00000000" w:rsidRDefault="00000000" w:rsidRPr="00000000" w14:paraId="00000044">
      <w:pPr>
        <w:spacing w:after="200" w:lineRule="auto"/>
        <w:ind w:left="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3.1</w:t>
        <w:tab/>
        <w:t xml:space="preserve">Pursuant to Article VI, Section 8 of the Constitution, the Senate retains final authority, and will work in consultation with the CFO on delineating between non-waiveable and waiveable ASUC spending restrictions. </w:t>
      </w:r>
    </w:p>
    <w:p w:rsidR="00000000" w:rsidDel="00000000" w:rsidP="00000000" w:rsidRDefault="00000000" w:rsidRPr="00000000" w14:paraId="00000045">
      <w:pPr>
        <w:spacing w:after="200" w:lineRule="auto"/>
        <w:ind w:left="72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3.2</w:t>
        <w:tab/>
        <w:t xml:space="preserve">No ASUC funds may be used for the following expenses with no exceptions or waivers whatsoever:</w:t>
      </w:r>
    </w:p>
    <w:p w:rsidR="00000000" w:rsidDel="00000000" w:rsidP="00000000" w:rsidRDefault="00000000" w:rsidRPr="00000000" w14:paraId="00000046">
      <w:pPr>
        <w:spacing w:after="200" w:lineRule="auto"/>
        <w:ind w:left="144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3.2.1</w:t>
        <w:tab/>
        <w:t xml:space="preserve">individual, single-use water bottles</w:t>
      </w:r>
    </w:p>
    <w:p w:rsidR="00000000" w:rsidDel="00000000" w:rsidP="00000000" w:rsidRDefault="00000000" w:rsidRPr="00000000" w14:paraId="00000047">
      <w:pPr>
        <w:spacing w:after="200" w:lineRule="auto"/>
        <w:ind w:left="144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3.2.2</w:t>
        <w:tab/>
        <w:t xml:space="preserve">Purchase glossy or plastic-finished flyers</w:t>
      </w:r>
    </w:p>
    <w:p w:rsidR="00000000" w:rsidDel="00000000" w:rsidP="00000000" w:rsidRDefault="00000000" w:rsidRPr="00000000" w14:paraId="00000048">
      <w:pPr>
        <w:spacing w:after="200" w:lineRule="auto"/>
        <w:ind w:left="144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3.2.3  Fund any activity or travel that would require ASUC funds to be spent to cross an active strike, lockout, boycott, or other bona fide labor dispute in accordance with §3.1 of this bylaw.</w:t>
      </w:r>
    </w:p>
    <w:p w:rsidR="00000000" w:rsidDel="00000000" w:rsidP="00000000" w:rsidRDefault="00000000" w:rsidRPr="00000000" w14:paraId="00000049">
      <w:pPr>
        <w:spacing w:after="200" w:lineRule="auto"/>
        <w:ind w:left="144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3</w:t>
      </w:r>
      <w:r w:rsidDel="00000000" w:rsidR="00000000" w:rsidRPr="00000000">
        <w:rPr>
          <w:rFonts w:ascii="Arial" w:cs="Arial" w:eastAsia="Arial" w:hAnsi="Arial"/>
          <w:color w:val="000000"/>
          <w:sz w:val="22"/>
          <w:szCs w:val="22"/>
          <w:u w:val="single"/>
          <w:rtl w:val="0"/>
        </w:rPr>
        <w:t xml:space="preserve">.2.4</w:t>
        <w:tab/>
        <w:t xml:space="preserve">Pay for insurance premiums for events on campus</w:t>
      </w:r>
    </w:p>
    <w:p w:rsidR="00000000" w:rsidDel="00000000" w:rsidP="00000000" w:rsidRDefault="00000000" w:rsidRPr="00000000" w14:paraId="0000004A">
      <w:pPr>
        <w:spacing w:after="200" w:lineRule="auto"/>
        <w:ind w:left="144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3.2.5</w:t>
        <w:tab/>
        <w:t xml:space="preserve">Purchase alcoholic beverages or illegal substances</w:t>
      </w:r>
    </w:p>
    <w:p w:rsidR="00000000" w:rsidDel="00000000" w:rsidP="00000000" w:rsidRDefault="00000000" w:rsidRPr="00000000" w14:paraId="0000004B">
      <w:pPr>
        <w:spacing w:after="200" w:lineRule="auto"/>
        <w:ind w:left="144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3.2.6</w:t>
        <w:tab/>
        <w:t xml:space="preserve">Fund any activity or group which discriminates in its method of recruitment and acceptance for membership as per Article VI, Section 7, Subsection C of the ASUC Constitution or on the basis of gender identity, immigration status, mental ability or socioeconomic status.</w:t>
      </w:r>
    </w:p>
    <w:p w:rsidR="00000000" w:rsidDel="00000000" w:rsidP="00000000" w:rsidRDefault="00000000" w:rsidRPr="00000000" w14:paraId="0000004C">
      <w:pPr>
        <w:spacing w:after="200" w:lineRule="auto"/>
        <w:ind w:left="144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3.2.7</w:t>
        <w:tab/>
        <w:t xml:space="preserve">Fund off-campus political activities - such as local, state, or national political campaigns, candidates, or ballot initiatives.</w:t>
      </w:r>
    </w:p>
    <w:p w:rsidR="00000000" w:rsidDel="00000000" w:rsidP="00000000" w:rsidRDefault="00000000" w:rsidRPr="00000000" w14:paraId="0000004D">
      <w:pPr>
        <w:spacing w:after="200" w:lineRule="auto"/>
        <w:ind w:left="2376" w:hanging="936.0000000000002"/>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3.2.7.1</w:t>
        <w:tab/>
        <w:t xml:space="preserve">This shall not preclude the ASUC from providing monies for educational initiatives or to publicize positions taken by the Senate.</w:t>
      </w:r>
    </w:p>
    <w:p w:rsidR="00000000" w:rsidDel="00000000" w:rsidP="00000000" w:rsidRDefault="00000000" w:rsidRPr="00000000" w14:paraId="0000004E">
      <w:pPr>
        <w:spacing w:after="200" w:lineRule="auto"/>
        <w:ind w:left="3384" w:hanging="1007.9999999999998"/>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3</w:t>
      </w:r>
      <w:r w:rsidDel="00000000" w:rsidR="00000000" w:rsidRPr="00000000">
        <w:rPr>
          <w:rFonts w:ascii="Arial" w:cs="Arial" w:eastAsia="Arial" w:hAnsi="Arial"/>
          <w:color w:val="000000"/>
          <w:sz w:val="22"/>
          <w:szCs w:val="22"/>
          <w:u w:val="single"/>
          <w:rtl w:val="0"/>
        </w:rPr>
        <w:t xml:space="preserve">.2.</w:t>
      </w:r>
      <w:r w:rsidDel="00000000" w:rsidR="00000000" w:rsidRPr="00000000">
        <w:rPr>
          <w:rFonts w:ascii="Arial" w:cs="Arial" w:eastAsia="Arial" w:hAnsi="Arial"/>
          <w:color w:val="000000"/>
          <w:sz w:val="22"/>
          <w:szCs w:val="22"/>
          <w:u w:val="single"/>
          <w:rtl w:val="0"/>
        </w:rPr>
        <w:t xml:space="preserve">7</w:t>
      </w:r>
      <w:r w:rsidDel="00000000" w:rsidR="00000000" w:rsidRPr="00000000">
        <w:rPr>
          <w:rFonts w:ascii="Arial" w:cs="Arial" w:eastAsia="Arial" w:hAnsi="Arial"/>
          <w:color w:val="000000"/>
          <w:sz w:val="22"/>
          <w:szCs w:val="22"/>
          <w:u w:val="single"/>
          <w:rtl w:val="0"/>
        </w:rPr>
        <w:t xml:space="preserve">.1.1</w:t>
        <w:tab/>
        <w:t xml:space="preserve">Neither</w:t>
      </w:r>
      <w:r w:rsidDel="00000000" w:rsidR="00000000" w:rsidRPr="00000000">
        <w:rPr>
          <w:rFonts w:ascii="Arial" w:cs="Arial" w:eastAsia="Arial" w:hAnsi="Arial"/>
          <w:color w:val="000000"/>
          <w:sz w:val="22"/>
          <w:szCs w:val="22"/>
          <w:u w:val="single"/>
          <w:rtl w:val="0"/>
        </w:rPr>
        <w:t xml:space="preserve"> educational initiatives nor publicized positions may ask the public to adopt a specific position.</w:t>
      </w:r>
    </w:p>
    <w:p w:rsidR="00000000" w:rsidDel="00000000" w:rsidP="00000000" w:rsidRDefault="00000000" w:rsidRPr="00000000" w14:paraId="0000004F">
      <w:pPr>
        <w:spacing w:after="200" w:lineRule="auto"/>
        <w:ind w:left="0" w:firstLine="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3.2.8</w:t>
        <w:tab/>
        <w:t xml:space="preserve">Using funds to reimburse gas for automobile travel as per Finance 002. </w:t>
      </w:r>
    </w:p>
    <w:p w:rsidR="00000000" w:rsidDel="00000000" w:rsidP="00000000" w:rsidRDefault="00000000" w:rsidRPr="00000000" w14:paraId="00000050">
      <w:pPr>
        <w:spacing w:after="200" w:lineRule="auto"/>
        <w:ind w:left="144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3</w:t>
      </w:r>
      <w:r w:rsidDel="00000000" w:rsidR="00000000" w:rsidRPr="00000000">
        <w:rPr>
          <w:rFonts w:ascii="Arial" w:cs="Arial" w:eastAsia="Arial" w:hAnsi="Arial"/>
          <w:color w:val="000000"/>
          <w:sz w:val="22"/>
          <w:szCs w:val="22"/>
          <w:u w:val="single"/>
          <w:rtl w:val="0"/>
        </w:rPr>
        <w:t xml:space="preserve">.2.9</w:t>
        <w:tab/>
        <w:t xml:space="preserve">Fund any social retreat or party, including </w:t>
      </w:r>
      <w:r w:rsidDel="00000000" w:rsidR="00000000" w:rsidRPr="00000000">
        <w:rPr>
          <w:rFonts w:ascii="Arial" w:cs="Arial" w:eastAsia="Arial" w:hAnsi="Arial"/>
          <w:strike w:val="1"/>
          <w:color w:val="000000"/>
          <w:sz w:val="22"/>
          <w:szCs w:val="22"/>
          <w:u w:val="single"/>
          <w:rtl w:val="0"/>
        </w:rPr>
        <w:t xml:space="preserve"> or</w:t>
      </w:r>
      <w:r w:rsidDel="00000000" w:rsidR="00000000" w:rsidRPr="00000000">
        <w:rPr>
          <w:rFonts w:ascii="Arial" w:cs="Arial" w:eastAsia="Arial" w:hAnsi="Arial"/>
          <w:color w:val="000000"/>
          <w:sz w:val="22"/>
          <w:szCs w:val="22"/>
          <w:u w:val="single"/>
          <w:rtl w:val="0"/>
        </w:rPr>
        <w:t xml:space="preserve"> any activity/expense relating to the planning</w:t>
      </w:r>
      <w:r w:rsidDel="00000000" w:rsidR="00000000" w:rsidRPr="00000000">
        <w:rPr>
          <w:rFonts w:ascii="Arial" w:cs="Arial" w:eastAsia="Arial" w:hAnsi="Arial"/>
          <w:strike w:val="1"/>
          <w:color w:val="000000"/>
          <w:sz w:val="22"/>
          <w:szCs w:val="22"/>
          <w:u w:val="single"/>
          <w:rtl w:val="0"/>
        </w:rPr>
        <w:t xml:space="preserve"> or , </w:t>
      </w:r>
      <w:r w:rsidDel="00000000" w:rsidR="00000000" w:rsidRPr="00000000">
        <w:rPr>
          <w:rFonts w:ascii="Arial" w:cs="Arial" w:eastAsia="Arial" w:hAnsi="Arial"/>
          <w:color w:val="000000"/>
          <w:sz w:val="22"/>
          <w:szCs w:val="22"/>
          <w:u w:val="single"/>
          <w:rtl w:val="0"/>
        </w:rPr>
        <w:t xml:space="preserve">operation or supplying of a retreat or party for any registered student organization or ASUC unit. There are numerous events with social aspects that do not count as a social retreat or party and thus are not subject to restriction. </w:t>
      </w:r>
      <w:r w:rsidDel="00000000" w:rsidR="00000000" w:rsidRPr="00000000">
        <w:rPr>
          <w:rFonts w:ascii="Arial" w:cs="Arial" w:eastAsia="Arial" w:hAnsi="Arial"/>
          <w:color w:val="000000"/>
          <w:sz w:val="22"/>
          <w:szCs w:val="22"/>
          <w:u w:val="single"/>
          <w:rtl w:val="0"/>
        </w:rPr>
        <w:t xml:space="preserve">Refer to Finance 004 for specific clarifications</w:t>
      </w:r>
      <w:r w:rsidDel="00000000" w:rsidR="00000000" w:rsidRPr="00000000">
        <w:rPr>
          <w:rFonts w:ascii="Arial" w:cs="Arial" w:eastAsia="Arial" w:hAnsi="Arial"/>
          <w:color w:val="000000"/>
          <w:sz w:val="22"/>
          <w:szCs w:val="22"/>
          <w:u w:val="single"/>
          <w:rtl w:val="0"/>
        </w:rPr>
        <w:t xml:space="preserve">. </w:t>
      </w:r>
      <w:r w:rsidDel="00000000" w:rsidR="00000000" w:rsidRPr="00000000">
        <w:rPr>
          <w:rtl w:val="0"/>
        </w:rPr>
      </w:r>
    </w:p>
    <w:p w:rsidR="00000000" w:rsidDel="00000000" w:rsidP="00000000" w:rsidRDefault="00000000" w:rsidRPr="00000000" w14:paraId="00000051">
      <w:pPr>
        <w:spacing w:after="200" w:lineRule="auto"/>
        <w:ind w:left="2376" w:firstLine="0"/>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52">
      <w:pPr>
        <w:spacing w:after="20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Section </w:t>
      </w:r>
      <w:r w:rsidDel="00000000" w:rsidR="00000000" w:rsidRPr="00000000">
        <w:rPr>
          <w:rFonts w:ascii="Arial" w:cs="Arial" w:eastAsia="Arial" w:hAnsi="Arial"/>
          <w:b w:val="1"/>
          <w:bCs w:val="1"/>
          <w:color w:val="000000"/>
          <w:sz w:val="22"/>
          <w:szCs w:val="22"/>
          <w:u w:val="single"/>
          <w:rtl w:val="0"/>
        </w:rPr>
        <w:t xml:space="preserve">4</w:t>
      </w:r>
      <w:r w:rsidDel="00000000" w:rsidR="00000000" w:rsidRPr="00000000">
        <w:rPr>
          <w:rFonts w:ascii="Arial" w:cs="Arial" w:eastAsia="Arial" w:hAnsi="Arial"/>
          <w:b w:val="1"/>
          <w:bCs w:val="1"/>
          <w:color w:val="000000"/>
          <w:sz w:val="22"/>
          <w:szCs w:val="22"/>
          <w:rtl w:val="0"/>
        </w:rPr>
        <w:t xml:space="preserve">: ASUC Financial Solidarity with Organized Labor</w:t>
      </w:r>
      <w:r w:rsidDel="00000000" w:rsidR="00000000" w:rsidRPr="00000000">
        <w:rPr>
          <w:rtl w:val="0"/>
        </w:rPr>
      </w:r>
    </w:p>
    <w:p w:rsidR="00000000" w:rsidDel="00000000" w:rsidP="00000000" w:rsidRDefault="00000000" w:rsidRPr="00000000" w14:paraId="00000053">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3.1 </w:t>
        <w:tab/>
        <w:t xml:space="preserve">The ASUC shall consult with the ASUC Office of the External Affairs Vice President and/or the</w:t>
      </w:r>
      <w:hyperlink r:id="rId8">
        <w:r w:rsidDel="00000000" w:rsidR="00000000" w:rsidRPr="00000000">
          <w:rPr>
            <w:rFonts w:ascii="Arial" w:cs="Arial" w:eastAsia="Arial" w:hAnsi="Arial"/>
            <w:color w:val="1155cc"/>
            <w:sz w:val="22"/>
            <w:szCs w:val="22"/>
            <w:rtl w:val="0"/>
          </w:rPr>
          <w:t xml:space="preserve"> Labor Action Tracker </w:t>
        </w:r>
      </w:hyperlink>
      <w:r w:rsidDel="00000000" w:rsidR="00000000" w:rsidRPr="00000000">
        <w:rPr>
          <w:rFonts w:ascii="Arial" w:cs="Arial" w:eastAsia="Arial" w:hAnsi="Arial"/>
          <w:color w:val="000000"/>
          <w:sz w:val="22"/>
          <w:szCs w:val="22"/>
          <w:rtl w:val="0"/>
        </w:rPr>
        <w:t xml:space="preserve">by the Cornell University School of Industrial and Labor Relations &amp; the University of Illinois Urbana-Champaign School of Labor and Employment Relations to ensure that labor-related issues are given due consideration at every event with an estimated cost of over $1,000, an estimated attendance of over 300 individuals, or otherwise would be categorized as a Major Event per the UC Berkeley Major Events Policy. To facilitate efforts to utilize union-made goods and services related to the ASUC.</w:t>
      </w:r>
    </w:p>
    <w:p w:rsidR="00000000" w:rsidDel="00000000" w:rsidP="00000000" w:rsidRDefault="00000000" w:rsidRPr="00000000" w14:paraId="00000054">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3.2</w:t>
        <w:tab/>
        <w:t xml:space="preserve">If the ASUC or any of its sponsored RSOs plan to hold a meeting or event at an off-campus non-union facility, the following conditions shall be met:</w:t>
      </w:r>
    </w:p>
    <w:p w:rsidR="00000000" w:rsidDel="00000000" w:rsidP="00000000" w:rsidRDefault="00000000" w:rsidRPr="00000000" w14:paraId="00000055">
      <w:pPr>
        <w:spacing w:after="200" w:lineRule="auto"/>
        <w:ind w:firstLine="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3.2.1    No suitable union facility exists in the area.</w:t>
      </w:r>
    </w:p>
    <w:p w:rsidR="00000000" w:rsidDel="00000000" w:rsidP="00000000" w:rsidRDefault="00000000" w:rsidRPr="00000000" w14:paraId="00000056">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3.2.2    The entity shall prepare a report regarding its efforts to locate a unionized provider, any communications with the ASUC Office of the External Affairs Vice President, and its reasons for selecting a non-union provider to facilitate future purchases from unionized providers. That report shall be available to the public.</w:t>
      </w:r>
    </w:p>
    <w:p w:rsidR="00000000" w:rsidDel="00000000" w:rsidP="00000000" w:rsidRDefault="00000000" w:rsidRPr="00000000" w14:paraId="00000057">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3.2.3    Notwithstanding any of the above, the ASUC and its entities shall not hold any events, meetings, or otherwise monetarily support a facility or business where a strike, lockout, boycott, or other bona fide labor dispute exists and shall not cross a bona fide labor picket line for any reason.</w:t>
      </w:r>
    </w:p>
    <w:p w:rsidR="00000000" w:rsidDel="00000000" w:rsidP="00000000" w:rsidRDefault="00000000" w:rsidRPr="00000000" w14:paraId="00000058">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3.2.4    The ASUC and its entities shall take similar precautions to avoid holding any events, meetings, or otherwise monetarily supporting a facility that is the subject of a boycott or other bona fide protest concerning its human rights or environmental policies.</w:t>
      </w:r>
    </w:p>
    <w:p w:rsidR="00000000" w:rsidDel="00000000" w:rsidP="00000000" w:rsidRDefault="00000000" w:rsidRPr="00000000" w14:paraId="00000059">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3.3</w:t>
        <w:tab/>
        <w:t xml:space="preserve">As to expenditures of $1,000 or more that may be spent on goods, printing, or events by the ASUC and its entities for use in daily operations or for special occasions such as meetings, demonstrations, delegations, and the like, it is the policy of the ASUC that such shall be obtained, whenever possible, from companies or worker-owned and controlled cooperatives which have collective bargaining agreements with a bona fide labor organization.</w:t>
      </w:r>
    </w:p>
    <w:p w:rsidR="00000000" w:rsidDel="00000000" w:rsidP="00000000" w:rsidRDefault="00000000" w:rsidRPr="00000000" w14:paraId="0000005A">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3.4</w:t>
        <w:tab/>
        <w:t xml:space="preserve">Whenever possible, products shall also display the union bug or label when such products will also display the ASUC logo or are otherwise identified with the work of the ASUC.</w:t>
      </w:r>
    </w:p>
    <w:p w:rsidR="00000000" w:rsidDel="00000000" w:rsidP="00000000" w:rsidRDefault="00000000" w:rsidRPr="00000000" w14:paraId="0000005B">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3.5</w:t>
        <w:tab/>
        <w:t xml:space="preserve">If there is no unionized provider locally, before utilizing a non-union provider, the requesting party shall notify the ASUC Office of the External Affairs Vice President to timely provide assistance or guidance in locating a unionized provider.</w:t>
      </w:r>
    </w:p>
    <w:p w:rsidR="00000000" w:rsidDel="00000000" w:rsidP="00000000" w:rsidRDefault="00000000" w:rsidRPr="00000000" w14:paraId="0000005C">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3.6</w:t>
        <w:tab/>
        <w:t xml:space="preserve">Should non-union goods or services of $1,000 or more be purchased by an ASUC entity, the entity shall submit to the ASUC Finance Committee a report regarding its efforts to locate a unionized provider, any communications with the ASUC Office of the External Affairs Vice President, and its reasons for selecting a non-union provider. That statement shall be provided, in advance of the ASUC Finance Committee meeting, to the ASUC Office of the External Affairs Vice President so that the office may submit information to the ASUC Finance Committee to facilitate future purchases from unionized providers. That report shall be available to the public.</w:t>
      </w:r>
    </w:p>
    <w:p w:rsidR="00000000" w:rsidDel="00000000" w:rsidP="00000000" w:rsidRDefault="00000000" w:rsidRPr="00000000" w14:paraId="0000005D">
      <w:pPr>
        <w:spacing w:after="200" w:lineRule="auto"/>
        <w:ind w:left="720"/>
        <w:rPr/>
      </w:pPr>
      <w:r w:rsidDel="00000000" w:rsidR="00000000" w:rsidRPr="00000000">
        <w:rPr>
          <w:rFonts w:ascii="Arial" w:cs="Arial" w:eastAsia="Arial" w:hAnsi="Arial"/>
          <w:color w:val="000000"/>
          <w:sz w:val="22"/>
          <w:szCs w:val="22"/>
          <w:rtl w:val="0"/>
        </w:rPr>
        <w:t xml:space="preserve">3.7</w:t>
        <w:tab/>
        <w:t xml:space="preserve">It is the policy of the ASUC that no ASUC entity shall hold an event at a facility where a strike, lockout, boycott, or other bona fide labor dispute exists, nor shall any ASUC member be required to cross a bona fide labor picket line to attend such an event. It is the policy of the ASUC that no ASUC entity shall purchase goods or services from a business where a strike, lockout, boycott or other bona fide labor dispute exists.</w:t>
      </w:r>
      <w:r w:rsidDel="00000000" w:rsidR="00000000" w:rsidRPr="00000000">
        <w:rPr>
          <w:rtl w:val="0"/>
        </w:rPr>
      </w:r>
    </w:p>
    <w:p w:rsidR="00000000" w:rsidDel="00000000" w:rsidP="00000000" w:rsidRDefault="00000000" w:rsidRPr="00000000" w14:paraId="0000005E">
      <w:pPr>
        <w:spacing w:after="200" w:lineRule="auto"/>
        <w:ind w:left="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F">
      <w:pPr>
        <w:spacing w:after="200" w:lineRule="auto"/>
        <w:ind w:left="720"/>
        <w:rPr>
          <w:rFonts w:ascii="Arial" w:cs="Arial" w:eastAsia="Arial" w:hAnsi="Arial"/>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0">
      <w:pPr>
        <w:pStyle w:val="Title"/>
        <w:rPr>
          <w:sz w:val="36"/>
          <w:szCs w:val="36"/>
        </w:rPr>
      </w:pPr>
      <w:bookmarkStart w:colFirst="0" w:colLast="0" w:name="_e1qqfdunfc7t" w:id="2"/>
      <w:bookmarkEnd w:id="2"/>
      <w:r w:rsidDel="00000000" w:rsidR="00000000" w:rsidRPr="00000000">
        <w:rPr>
          <w:sz w:val="36"/>
          <w:szCs w:val="36"/>
          <w:rtl w:val="0"/>
        </w:rPr>
        <w:t xml:space="preserve">Appendix B</w:t>
      </w:r>
    </w:p>
    <w:p w:rsidR="00000000" w:rsidDel="00000000" w:rsidP="00000000" w:rsidRDefault="00000000" w:rsidRPr="00000000" w14:paraId="0000006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2">
      <w:pPr>
        <w:pStyle w:val="Heading1"/>
        <w:spacing w:after="200" w:before="200" w:lineRule="auto"/>
        <w:ind w:left="720" w:firstLine="0"/>
        <w:jc w:val="center"/>
        <w:rPr>
          <w:rFonts w:ascii="Arial" w:cs="Arial" w:eastAsia="Arial" w:hAnsi="Arial"/>
          <w:color w:val="000000"/>
          <w:sz w:val="28"/>
          <w:szCs w:val="28"/>
        </w:rPr>
      </w:pPr>
      <w:bookmarkStart w:colFirst="0" w:colLast="0" w:name="_lz3gh87r60jc" w:id="3"/>
      <w:bookmarkEnd w:id="3"/>
      <w:r w:rsidDel="00000000" w:rsidR="00000000" w:rsidRPr="00000000">
        <w:rPr>
          <w:rFonts w:ascii="Arial" w:cs="Arial" w:eastAsia="Arial" w:hAnsi="Arial"/>
          <w:color w:val="000000"/>
          <w:sz w:val="28"/>
          <w:szCs w:val="28"/>
          <w:rtl w:val="0"/>
        </w:rPr>
        <w:t xml:space="preserve">  ASUCBL 2201: Student Organization Sponsorship </w:t>
      </w:r>
    </w:p>
    <w:p w:rsidR="00000000" w:rsidDel="00000000" w:rsidP="00000000" w:rsidRDefault="00000000" w:rsidRPr="00000000" w14:paraId="00000063">
      <w:pPr>
        <w:pStyle w:val="Heading1"/>
        <w:spacing w:after="200" w:before="200" w:lineRule="auto"/>
        <w:rPr>
          <w:rFonts w:ascii="Trebuchet MS" w:cs="Trebuchet MS" w:eastAsia="Trebuchet MS" w:hAnsi="Trebuchet MS"/>
          <w:b w:val="0"/>
          <w:bCs w:val="0"/>
          <w:color w:val="000000"/>
          <w:sz w:val="32"/>
          <w:szCs w:val="32"/>
        </w:rPr>
      </w:pPr>
      <w:bookmarkStart w:colFirst="0" w:colLast="0" w:name="_hv1qha2zopw1" w:id="4"/>
      <w:bookmarkEnd w:id="4"/>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4">
      <w:pPr>
        <w:spacing w:after="20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Section 1: Establishment</w:t>
      </w:r>
    </w:p>
    <w:p w:rsidR="00000000" w:rsidDel="00000000" w:rsidP="00000000" w:rsidRDefault="00000000" w:rsidRPr="00000000" w14:paraId="00000065">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1.1</w:t>
        <w:tab/>
        <w:t xml:space="preserve">The purpose of ASUC-sponsorship is for the ASUC to recognize student organizations registered with the University and to grant access to ASUC funding, resources, and facilities.</w:t>
      </w:r>
    </w:p>
    <w:p w:rsidR="00000000" w:rsidDel="00000000" w:rsidP="00000000" w:rsidRDefault="00000000" w:rsidRPr="00000000" w14:paraId="00000066">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1.2</w:t>
        <w:tab/>
        <w:t xml:space="preserve">ASUC-sponsored organizations shall promote the general welfare of the student body in the spirit of the preamble of the ASUC Constitution. Specifically, an organization shall be eligible for sponsorship if it does any of the following:</w:t>
      </w:r>
    </w:p>
    <w:p w:rsidR="00000000" w:rsidDel="00000000" w:rsidP="00000000" w:rsidRDefault="00000000" w:rsidRPr="00000000" w14:paraId="00000067">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ab/>
        <w:t xml:space="preserve">1.2.1</w:t>
        <w:tab/>
        <w:t xml:space="preserve">Supplements or enhances academic preparation or development</w:t>
      </w:r>
    </w:p>
    <w:p w:rsidR="00000000" w:rsidDel="00000000" w:rsidP="00000000" w:rsidRDefault="00000000" w:rsidRPr="00000000" w14:paraId="00000068">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1.2.2</w:t>
        <w:tab/>
        <w:t xml:space="preserve">Promotes or recognizes academic performance</w:t>
      </w:r>
    </w:p>
    <w:p w:rsidR="00000000" w:rsidDel="00000000" w:rsidP="00000000" w:rsidRDefault="00000000" w:rsidRPr="00000000" w14:paraId="00000069">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1.2.3</w:t>
        <w:tab/>
        <w:t xml:space="preserve">Promotes an awareness and understanding of the ideas, customs, arts, languages, and social contributions of specific cultures</w:t>
      </w:r>
    </w:p>
    <w:p w:rsidR="00000000" w:rsidDel="00000000" w:rsidP="00000000" w:rsidRDefault="00000000" w:rsidRPr="00000000" w14:paraId="0000006A">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1.2.4</w:t>
        <w:tab/>
        <w:t xml:space="preserve">Promotes or sponsors community service</w:t>
      </w:r>
    </w:p>
    <w:p w:rsidR="00000000" w:rsidDel="00000000" w:rsidP="00000000" w:rsidRDefault="00000000" w:rsidRPr="00000000" w14:paraId="0000006B">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1.2.5</w:t>
        <w:tab/>
        <w:t xml:space="preserve">Promotes discussion or debate of public issues from a variety of perspectives or viewpoints</w:t>
      </w:r>
    </w:p>
    <w:p w:rsidR="00000000" w:rsidDel="00000000" w:rsidP="00000000" w:rsidRDefault="00000000" w:rsidRPr="00000000" w14:paraId="0000006C">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1.2.6</w:t>
        <w:tab/>
        <w:t xml:space="preserve">Develops personal, professional or career-related skills</w:t>
      </w:r>
    </w:p>
    <w:p w:rsidR="00000000" w:rsidDel="00000000" w:rsidP="00000000" w:rsidRDefault="00000000" w:rsidRPr="00000000" w14:paraId="0000006D">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1.2.7</w:t>
        <w:tab/>
        <w:t xml:space="preserve">Provides recreational or social activities for students</w:t>
      </w:r>
    </w:p>
    <w:p w:rsidR="00000000" w:rsidDel="00000000" w:rsidP="00000000" w:rsidRDefault="00000000" w:rsidRPr="00000000" w14:paraId="0000006E">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1.2.8</w:t>
        <w:tab/>
        <w:t xml:space="preserve">Refrains from infringing on an individual’s personal beliefs and ideologies in regards to religion, politics, etc.</w:t>
      </w:r>
    </w:p>
    <w:p w:rsidR="00000000" w:rsidDel="00000000" w:rsidP="00000000" w:rsidRDefault="00000000" w:rsidRPr="00000000" w14:paraId="0000006F">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1.2.9</w:t>
        <w:tab/>
        <w:t xml:space="preserve">Provides an opportunity for students to express their opinions, beliefs, and ideologies through the media</w:t>
      </w:r>
    </w:p>
    <w:p w:rsidR="00000000" w:rsidDel="00000000" w:rsidP="00000000" w:rsidRDefault="00000000" w:rsidRPr="00000000" w14:paraId="00000070">
      <w:pPr>
        <w:spacing w:line="24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1.2.10</w:t>
        <w:tab/>
        <w:t xml:space="preserve">Does not jeopardize the ASUC’s status as a 501(c)(3) non-profit organization</w:t>
      </w:r>
    </w:p>
    <w:p w:rsidR="00000000" w:rsidDel="00000000" w:rsidP="00000000" w:rsidRDefault="00000000" w:rsidRPr="00000000" w14:paraId="00000071">
      <w:pPr>
        <w:spacing w:line="240" w:lineRule="auto"/>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72">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1.3</w:t>
        <w:tab/>
        <w:t xml:space="preserve">In determining sponsorship of student organizations, the ASUC shall make decisions on a content-neutral basis such that no such organization is discriminated against based on its political, religious, or ideological views. </w:t>
      </w:r>
    </w:p>
    <w:p w:rsidR="00000000" w:rsidDel="00000000" w:rsidP="00000000" w:rsidRDefault="00000000" w:rsidRPr="00000000" w14:paraId="00000073">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1.4</w:t>
        <w:tab/>
        <w:t xml:space="preserve">Sponsorship of a student organization does not imply that the ASUC agrees with the ideas or actions of the particular organization, unless otherwise specified by the Senate.</w:t>
      </w:r>
    </w:p>
    <w:p w:rsidR="00000000" w:rsidDel="00000000" w:rsidP="00000000" w:rsidRDefault="00000000" w:rsidRPr="00000000" w14:paraId="00000074">
      <w:pPr>
        <w:spacing w:after="200"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75">
      <w:pPr>
        <w:spacing w:after="20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Section 2: Process for Requesting Sponsorship</w:t>
      </w:r>
    </w:p>
    <w:p w:rsidR="00000000" w:rsidDel="00000000" w:rsidP="00000000" w:rsidRDefault="00000000" w:rsidRPr="00000000" w14:paraId="00000076">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2.1</w:t>
        <w:tab/>
        <w:t xml:space="preserve">Student organizations shall be sponsored on an annual basis, concurrent with the academic year. Requesting sponsorships for a given academic year shall begin on the first day of the Fall semester and end on the day before the first day of the next Fall semester.</w:t>
      </w:r>
    </w:p>
    <w:p w:rsidR="00000000" w:rsidDel="00000000" w:rsidP="00000000" w:rsidRDefault="00000000" w:rsidRPr="00000000" w14:paraId="00000077">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2.2</w:t>
        <w:tab/>
      </w:r>
      <w:r w:rsidDel="00000000" w:rsidR="00000000" w:rsidRPr="00000000">
        <w:rPr>
          <w:rFonts w:ascii="Arial" w:cs="Arial" w:eastAsia="Arial" w:hAnsi="Arial"/>
          <w:color w:val="000000"/>
          <w:sz w:val="22"/>
          <w:szCs w:val="22"/>
          <w:rtl w:val="0"/>
        </w:rPr>
        <w:t xml:space="preserve">Only s</w:t>
      </w:r>
      <w:r w:rsidDel="00000000" w:rsidR="00000000" w:rsidRPr="00000000">
        <w:rPr>
          <w:rFonts w:ascii="Arial" w:cs="Arial" w:eastAsia="Arial" w:hAnsi="Arial"/>
          <w:color w:val="000000"/>
          <w:sz w:val="22"/>
          <w:szCs w:val="22"/>
          <w:rtl w:val="0"/>
        </w:rPr>
        <w:t xml:space="preserve">tudent organizations registered with the </w:t>
      </w:r>
      <w:r w:rsidDel="00000000" w:rsidR="00000000" w:rsidRPr="00000000">
        <w:rPr>
          <w:rFonts w:ascii="Arial" w:cs="Arial" w:eastAsia="Arial" w:hAnsi="Arial"/>
          <w:strike w:val="1"/>
          <w:color w:val="000000"/>
          <w:sz w:val="22"/>
          <w:szCs w:val="22"/>
          <w:rtl w:val="0"/>
        </w:rPr>
        <w:t xml:space="preserve">LEAD</w:t>
      </w:r>
      <w:r w:rsidDel="00000000" w:rsidR="00000000" w:rsidRPr="00000000">
        <w:rPr>
          <w:rFonts w:ascii="Arial" w:cs="Arial" w:eastAsia="Arial" w:hAnsi="Arial"/>
          <w:color w:val="000000"/>
          <w:sz w:val="22"/>
          <w:szCs w:val="22"/>
          <w:u w:val="single"/>
          <w:rtl w:val="0"/>
        </w:rPr>
        <w:t xml:space="preserve">OASIS</w:t>
      </w:r>
      <w:r w:rsidDel="00000000" w:rsidR="00000000" w:rsidRPr="00000000">
        <w:rPr>
          <w:rFonts w:ascii="Arial" w:cs="Arial" w:eastAsia="Arial" w:hAnsi="Arial"/>
          <w:color w:val="000000"/>
          <w:sz w:val="22"/>
          <w:szCs w:val="22"/>
          <w:rtl w:val="0"/>
        </w:rPr>
        <w:t xml:space="preserve"> Center shall be eligible to apply for ASUC sponsorship. </w:t>
      </w:r>
    </w:p>
    <w:p w:rsidR="00000000" w:rsidDel="00000000" w:rsidP="00000000" w:rsidRDefault="00000000" w:rsidRPr="00000000" w14:paraId="00000078">
      <w:pPr>
        <w:spacing w:after="200" w:lineRule="auto"/>
        <w:ind w:left="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rtl w:val="0"/>
        </w:rPr>
        <w:tab/>
      </w:r>
      <w:r w:rsidDel="00000000" w:rsidR="00000000" w:rsidRPr="00000000">
        <w:rPr>
          <w:rFonts w:ascii="Arial" w:cs="Arial" w:eastAsia="Arial" w:hAnsi="Arial"/>
          <w:color w:val="000000"/>
          <w:sz w:val="22"/>
          <w:szCs w:val="22"/>
          <w:u w:val="single"/>
          <w:rtl w:val="0"/>
        </w:rPr>
        <w:t xml:space="preserve">2.2.1</w:t>
        <w:tab/>
        <w:t xml:space="preserve">Organizations that have significant volumes of transactions or potential liability, as determined by the Chief Legal Officer and Chief Financial Officer, shall be subject to an additional background check and approval process conducted by the CLO and CFO as a part of their consideration for sponsorship.</w:t>
      </w:r>
    </w:p>
    <w:p w:rsidR="00000000" w:rsidDel="00000000" w:rsidP="00000000" w:rsidRDefault="00000000" w:rsidRPr="00000000" w14:paraId="00000079">
      <w:pPr>
        <w:spacing w:after="200" w:lineRule="auto"/>
        <w:ind w:left="144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rtl w:val="0"/>
        </w:rPr>
        <w:tab/>
      </w:r>
      <w:r w:rsidDel="00000000" w:rsidR="00000000" w:rsidRPr="00000000">
        <w:rPr>
          <w:rFonts w:ascii="Arial" w:cs="Arial" w:eastAsia="Arial" w:hAnsi="Arial"/>
          <w:color w:val="000000"/>
          <w:sz w:val="22"/>
          <w:szCs w:val="22"/>
          <w:u w:val="single"/>
          <w:rtl w:val="0"/>
        </w:rPr>
        <w:t xml:space="preserve">2.2.1.1</w:t>
        <w:tab/>
        <w:t xml:space="preserve">This definition shall include, but is not limited to, organizations that have affiliations with or are part of university campus departments or units.</w:t>
      </w:r>
    </w:p>
    <w:p w:rsidR="00000000" w:rsidDel="00000000" w:rsidP="00000000" w:rsidRDefault="00000000" w:rsidRPr="00000000" w14:paraId="0000007A">
      <w:pPr>
        <w:spacing w:after="200" w:lineRule="auto"/>
        <w:ind w:left="216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2.2.1.2</w:t>
        <w:tab/>
        <w:t xml:space="preserve">This definition shall include, but is not limited to, organizations that are attempting to pursue college-level student government or umbrella group ASUC Sponsorship status.</w:t>
      </w:r>
    </w:p>
    <w:p w:rsidR="00000000" w:rsidDel="00000000" w:rsidP="00000000" w:rsidRDefault="00000000" w:rsidRPr="00000000" w14:paraId="0000007B">
      <w:pPr>
        <w:spacing w:after="200" w:lineRule="auto"/>
        <w:ind w:left="216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2.2.1.3</w:t>
        <w:tab/>
      </w:r>
      <w:r w:rsidDel="00000000" w:rsidR="00000000" w:rsidRPr="00000000">
        <w:rPr>
          <w:rFonts w:ascii="Arial" w:cs="Arial" w:eastAsia="Arial" w:hAnsi="Arial"/>
          <w:color w:val="000000"/>
          <w:sz w:val="22"/>
          <w:szCs w:val="22"/>
          <w:u w:val="single"/>
          <w:rtl w:val="0"/>
        </w:rPr>
        <w:t xml:space="preserve">This </w:t>
      </w:r>
      <w:r w:rsidDel="00000000" w:rsidR="00000000" w:rsidRPr="00000000">
        <w:rPr>
          <w:rFonts w:ascii="Arial" w:cs="Arial" w:eastAsia="Arial" w:hAnsi="Arial"/>
          <w:color w:val="000000"/>
          <w:sz w:val="22"/>
          <w:szCs w:val="22"/>
          <w:u w:val="single"/>
          <w:rtl w:val="0"/>
        </w:rPr>
        <w:t xml:space="preserve">definition shall include, but is not limited to, organizations applying through any and all mediums of obtaining ASUC Sponsorship status </w:t>
      </w:r>
    </w:p>
    <w:p w:rsidR="00000000" w:rsidDel="00000000" w:rsidP="00000000" w:rsidRDefault="00000000" w:rsidRPr="00000000" w14:paraId="0000007C">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2.3</w:t>
        <w:tab/>
        <w:t xml:space="preserve">Any organization applying for ASUC sponsorship must have the following clause, verbatim, in its primary governing document (constitution, charter, articles, etc.):</w:t>
      </w:r>
    </w:p>
    <w:p w:rsidR="00000000" w:rsidDel="00000000" w:rsidP="00000000" w:rsidRDefault="00000000" w:rsidRPr="00000000" w14:paraId="0000007D">
      <w:pPr>
        <w:spacing w:after="200" w:lineRule="auto"/>
        <w:ind w:left="72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“This organization hereby wishes to seek ASUC sponsorship. This organization adopts and incorporates by reference Schedule A of ASUC Bylaw 2201,  and the same as may be amended from time by time, completely and fully as part of this [constitution, charter, articles, etc]. This organization cannot amend this clause unless and until the ASUC has certified that this organization has ceased to be ASUC-sponsored, all ASUC property has been returned to the ASUC, access to all ASUC resources and facilities has been relinquished, and any debts, liabilities, or other responsibilities to the ASUC have been resolved. This organization will continue to be bound by any provisions specified in Schedule A for actions it took while this clause was in effect, even if this clause is amended.”</w:t>
      </w:r>
    </w:p>
    <w:p w:rsidR="00000000" w:rsidDel="00000000" w:rsidP="00000000" w:rsidRDefault="00000000" w:rsidRPr="00000000" w14:paraId="0000007E">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2.4</w:t>
        <w:tab/>
        <w:t xml:space="preserve">Student organizations may request to be sponsored by either:</w:t>
      </w:r>
    </w:p>
    <w:p w:rsidR="00000000" w:rsidDel="00000000" w:rsidP="00000000" w:rsidRDefault="00000000" w:rsidRPr="00000000" w14:paraId="0000007F">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2.4.1</w:t>
        <w:tab/>
        <w:t xml:space="preserve">Submitting the </w:t>
      </w:r>
      <w:r w:rsidDel="00000000" w:rsidR="00000000" w:rsidRPr="00000000">
        <w:rPr>
          <w:rFonts w:ascii="Arial" w:cs="Arial" w:eastAsia="Arial" w:hAnsi="Arial"/>
          <w:i w:val="1"/>
          <w:iCs w:val="1"/>
          <w:color w:val="000000"/>
          <w:sz w:val="22"/>
          <w:szCs w:val="22"/>
          <w:rtl w:val="0"/>
        </w:rPr>
        <w:t xml:space="preserve">Annual Budget, Sponsorship, Space Application</w:t>
      </w:r>
      <w:r w:rsidDel="00000000" w:rsidR="00000000" w:rsidRPr="00000000">
        <w:rPr>
          <w:rFonts w:ascii="Arial" w:cs="Arial" w:eastAsia="Arial" w:hAnsi="Arial"/>
          <w:color w:val="000000"/>
          <w:sz w:val="22"/>
          <w:szCs w:val="22"/>
          <w:rtl w:val="0"/>
        </w:rPr>
        <w:t xml:space="preserve"> to the Funding &amp; Sponsorship Director for sponsorship in the upcoming academic year; or</w:t>
      </w:r>
    </w:p>
    <w:p w:rsidR="00000000" w:rsidDel="00000000" w:rsidP="00000000" w:rsidRDefault="00000000" w:rsidRPr="00000000" w14:paraId="00000080">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2.4.2</w:t>
        <w:tab/>
        <w:t xml:space="preserve">Submitting the </w:t>
      </w:r>
      <w:r w:rsidDel="00000000" w:rsidR="00000000" w:rsidRPr="00000000">
        <w:rPr>
          <w:rFonts w:ascii="Arial" w:cs="Arial" w:eastAsia="Arial" w:hAnsi="Arial"/>
          <w:i w:val="1"/>
          <w:iCs w:val="1"/>
          <w:color w:val="000000"/>
          <w:sz w:val="22"/>
          <w:szCs w:val="22"/>
          <w:rtl w:val="0"/>
        </w:rPr>
        <w:t xml:space="preserve">Rolling Senate Funding and Sponsorship Application</w:t>
      </w:r>
      <w:r w:rsidDel="00000000" w:rsidR="00000000" w:rsidRPr="00000000">
        <w:rPr>
          <w:rFonts w:ascii="Arial" w:cs="Arial" w:eastAsia="Arial" w:hAnsi="Arial"/>
          <w:color w:val="000000"/>
          <w:sz w:val="22"/>
          <w:szCs w:val="22"/>
          <w:rtl w:val="0"/>
        </w:rPr>
        <w:t xml:space="preserve"> to the Funding &amp; Sponsorship Director for sponsorship in the current academic year; or</w:t>
      </w:r>
    </w:p>
    <w:p w:rsidR="00000000" w:rsidDel="00000000" w:rsidP="00000000" w:rsidRDefault="00000000" w:rsidRPr="00000000" w14:paraId="00000081">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2.4.3</w:t>
        <w:tab/>
        <w:t xml:space="preserve">The </w:t>
      </w:r>
      <w:r w:rsidDel="00000000" w:rsidR="00000000" w:rsidRPr="00000000">
        <w:rPr>
          <w:rFonts w:ascii="Arial" w:cs="Arial" w:eastAsia="Arial" w:hAnsi="Arial"/>
          <w:strike w:val="1"/>
          <w:color w:val="000000"/>
          <w:sz w:val="22"/>
          <w:szCs w:val="22"/>
          <w:rtl w:val="0"/>
        </w:rPr>
        <w:t xml:space="preserve">Funding &amp; Sponsorship Director</w:t>
      </w:r>
      <w:r w:rsidDel="00000000" w:rsidR="00000000" w:rsidRPr="00000000">
        <w:rPr>
          <w:rFonts w:ascii="Arial" w:cs="Arial" w:eastAsia="Arial" w:hAnsi="Arial"/>
          <w:color w:val="000000"/>
          <w:sz w:val="22"/>
          <w:szCs w:val="22"/>
          <w:u w:val="single"/>
          <w:rtl w:val="0"/>
        </w:rPr>
        <w:t xml:space="preserve">Chief Financial Officer</w:t>
      </w:r>
      <w:r w:rsidDel="00000000" w:rsidR="00000000" w:rsidRPr="00000000">
        <w:rPr>
          <w:rFonts w:ascii="Arial" w:cs="Arial" w:eastAsia="Arial" w:hAnsi="Arial"/>
          <w:color w:val="000000"/>
          <w:sz w:val="22"/>
          <w:szCs w:val="22"/>
          <w:rtl w:val="0"/>
        </w:rPr>
        <w:t xml:space="preserve"> may develop a system in collaboration with the University where any student organization applying for University registered student organization status shall also have the option to concurrently apply for ASUC sponsorship through one form. </w:t>
      </w:r>
    </w:p>
    <w:p w:rsidR="00000000" w:rsidDel="00000000" w:rsidP="00000000" w:rsidRDefault="00000000" w:rsidRPr="00000000" w14:paraId="00000082">
      <w:pPr>
        <w:spacing w:after="20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2.5</w:t>
        <w:tab/>
        <w:t xml:space="preserve">Any application for sponsorship must provide the following information:</w:t>
      </w:r>
    </w:p>
    <w:p w:rsidR="00000000" w:rsidDel="00000000" w:rsidP="00000000" w:rsidRDefault="00000000" w:rsidRPr="00000000" w14:paraId="00000083">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2.5.1</w:t>
        <w:tab/>
        <w:t xml:space="preserve">The name and purpose of the organization.</w:t>
      </w:r>
    </w:p>
    <w:p w:rsidR="00000000" w:rsidDel="00000000" w:rsidP="00000000" w:rsidRDefault="00000000" w:rsidRPr="00000000" w14:paraId="00000084">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2.5.2</w:t>
        <w:tab/>
        <w:t xml:space="preserve">The name, phone number, and email of four registered University students within the organization, or 2 students and 2 faculty or staff members. </w:t>
      </w:r>
    </w:p>
    <w:p w:rsidR="00000000" w:rsidDel="00000000" w:rsidP="00000000" w:rsidRDefault="00000000" w:rsidRPr="00000000" w14:paraId="00000085">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2.5.3</w:t>
        <w:tab/>
        <w:t xml:space="preserve">A brief description of the organization's method of recruitment and criteria for conferring membership.</w:t>
      </w:r>
    </w:p>
    <w:p w:rsidR="00000000" w:rsidDel="00000000" w:rsidP="00000000" w:rsidRDefault="00000000" w:rsidRPr="00000000" w14:paraId="00000086">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2.5.4</w:t>
        <w:tab/>
        <w:t xml:space="preserve">A copy of the organization’s most recent full governing documents (including constitution, charter, bylaws, rules, policies) as registered with the University.</w:t>
      </w:r>
    </w:p>
    <w:p w:rsidR="00000000" w:rsidDel="00000000" w:rsidP="00000000" w:rsidRDefault="00000000" w:rsidRPr="00000000" w14:paraId="00000087">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2.5.5</w:t>
        <w:tab/>
        <w:t xml:space="preserve">Certification of current registered student organization status with the University.</w:t>
      </w:r>
    </w:p>
    <w:p w:rsidR="00000000" w:rsidDel="00000000" w:rsidP="00000000" w:rsidRDefault="00000000" w:rsidRPr="00000000" w14:paraId="00000088">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2.5.6</w:t>
        <w:tab/>
        <w:t xml:space="preserve">Agreement to terms developed by the Chief Legal Officer and ASUC professional legal counsel describing the relationship of the applicants and organization to the ASUC. </w:t>
      </w:r>
    </w:p>
    <w:p w:rsidR="00000000" w:rsidDel="00000000" w:rsidP="00000000" w:rsidRDefault="00000000" w:rsidRPr="00000000" w14:paraId="00000089">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2.6</w:t>
        <w:tab/>
      </w:r>
      <w:r w:rsidDel="00000000" w:rsidR="00000000" w:rsidRPr="00000000">
        <w:rPr>
          <w:rFonts w:ascii="Arial" w:cs="Arial" w:eastAsia="Arial" w:hAnsi="Arial"/>
          <w:color w:val="000000"/>
          <w:sz w:val="22"/>
          <w:szCs w:val="22"/>
          <w:rtl w:val="0"/>
        </w:rPr>
        <w:t xml:space="preserve">The </w:t>
      </w:r>
      <w:r w:rsidDel="00000000" w:rsidR="00000000" w:rsidRPr="00000000">
        <w:rPr>
          <w:rFonts w:ascii="Arial" w:cs="Arial" w:eastAsia="Arial" w:hAnsi="Arial"/>
          <w:color w:val="000000"/>
          <w:sz w:val="22"/>
          <w:szCs w:val="22"/>
          <w:rtl w:val="0"/>
        </w:rPr>
        <w:t xml:space="preserve">Funding &amp; Sponsorship Director</w:t>
      </w:r>
      <w:r w:rsidDel="00000000" w:rsidR="00000000" w:rsidRPr="00000000">
        <w:rPr>
          <w:rFonts w:ascii="Arial" w:cs="Arial" w:eastAsia="Arial" w:hAnsi="Arial"/>
          <w:color w:val="000000"/>
          <w:sz w:val="22"/>
          <w:szCs w:val="22"/>
          <w:u w:val="single"/>
          <w:rtl w:val="0"/>
        </w:rPr>
        <w:t xml:space="preserve">Chief Financial Officer or Finance Committee Administration Assistant</w:t>
      </w:r>
      <w:r w:rsidDel="00000000" w:rsidR="00000000" w:rsidRPr="00000000">
        <w:rPr>
          <w:rFonts w:ascii="Arial" w:cs="Arial" w:eastAsia="Arial" w:hAnsi="Arial"/>
          <w:color w:val="000000"/>
          <w:sz w:val="22"/>
          <w:szCs w:val="22"/>
          <w:rtl w:val="0"/>
        </w:rPr>
        <w:t xml:space="preserve"> shall review all </w:t>
      </w:r>
      <w:r w:rsidDel="00000000" w:rsidR="00000000" w:rsidRPr="00000000">
        <w:rPr>
          <w:rFonts w:ascii="Arial" w:cs="Arial" w:eastAsia="Arial" w:hAnsi="Arial"/>
          <w:i w:val="1"/>
          <w:iCs w:val="1"/>
          <w:color w:val="000000"/>
          <w:sz w:val="22"/>
          <w:szCs w:val="22"/>
          <w:rtl w:val="0"/>
        </w:rPr>
        <w:t xml:space="preserve">Rolling Senate Funding and Sponsorship Applications </w:t>
      </w:r>
      <w:r w:rsidDel="00000000" w:rsidR="00000000" w:rsidRPr="00000000">
        <w:rPr>
          <w:rFonts w:ascii="Arial" w:cs="Arial" w:eastAsia="Arial" w:hAnsi="Arial"/>
          <w:color w:val="000000"/>
          <w:sz w:val="22"/>
          <w:szCs w:val="22"/>
          <w:rtl w:val="0"/>
        </w:rPr>
        <w:t xml:space="preserve">or applications pursuant to §2.4.3 and shall either place the request for sponsorship, with the full application as an appendix, on the </w:t>
      </w:r>
      <w:r w:rsidDel="00000000" w:rsidR="00000000" w:rsidRPr="00000000">
        <w:rPr>
          <w:rFonts w:ascii="Arial" w:cs="Arial" w:eastAsia="Arial" w:hAnsi="Arial"/>
          <w:i w:val="1"/>
          <w:iCs w:val="1"/>
          <w:color w:val="000000"/>
          <w:sz w:val="22"/>
          <w:szCs w:val="22"/>
          <w:rtl w:val="0"/>
        </w:rPr>
        <w:t xml:space="preserve">Weekly Senate Finance Resolution</w:t>
      </w:r>
      <w:r w:rsidDel="00000000" w:rsidR="00000000" w:rsidRPr="00000000">
        <w:rPr>
          <w:rFonts w:ascii="Arial" w:cs="Arial" w:eastAsia="Arial" w:hAnsi="Arial"/>
          <w:color w:val="000000"/>
          <w:sz w:val="22"/>
          <w:szCs w:val="22"/>
          <w:rtl w:val="0"/>
        </w:rPr>
        <w:t xml:space="preserve"> or reject the application. These applications are limited to only ASUC-sponsored organizations.</w:t>
      </w:r>
    </w:p>
    <w:p w:rsidR="00000000" w:rsidDel="00000000" w:rsidP="00000000" w:rsidRDefault="00000000" w:rsidRPr="00000000" w14:paraId="0000008A">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2.6.1</w:t>
        <w:tab/>
        <w:t xml:space="preserve">The </w:t>
      </w:r>
      <w:r w:rsidDel="00000000" w:rsidR="00000000" w:rsidRPr="00000000">
        <w:rPr>
          <w:rFonts w:ascii="Arial" w:cs="Arial" w:eastAsia="Arial" w:hAnsi="Arial"/>
          <w:color w:val="000000"/>
          <w:sz w:val="22"/>
          <w:szCs w:val="22"/>
          <w:u w:val="single"/>
          <w:rtl w:val="0"/>
        </w:rPr>
        <w:t xml:space="preserve">Chief Financial Officer or Finance Committee Administration Assistant</w:t>
      </w:r>
      <w:r w:rsidDel="00000000" w:rsidR="00000000" w:rsidRPr="00000000">
        <w:rPr>
          <w:rFonts w:ascii="Arial" w:cs="Arial" w:eastAsia="Arial" w:hAnsi="Arial"/>
          <w:color w:val="000000"/>
          <w:sz w:val="22"/>
          <w:szCs w:val="22"/>
          <w:rtl w:val="0"/>
        </w:rPr>
        <w:t xml:space="preserve"> shall only reject an application if they deem it to be incomplete or incompatible with this bylaw or other governing documents of the ASUC.</w:t>
      </w:r>
    </w:p>
    <w:p w:rsidR="00000000" w:rsidDel="00000000" w:rsidP="00000000" w:rsidRDefault="00000000" w:rsidRPr="00000000" w14:paraId="0000008B">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2.6.2</w:t>
        <w:tab/>
        <w:t xml:space="preserve">If the </w:t>
      </w:r>
      <w:r w:rsidDel="00000000" w:rsidR="00000000" w:rsidRPr="00000000">
        <w:rPr>
          <w:rFonts w:ascii="Arial" w:cs="Arial" w:eastAsia="Arial" w:hAnsi="Arial"/>
          <w:color w:val="000000"/>
          <w:sz w:val="22"/>
          <w:szCs w:val="22"/>
          <w:u w:val="single"/>
          <w:rtl w:val="0"/>
        </w:rPr>
        <w:t xml:space="preserve">Chief Financial Officer or Finance Committee Administration Assistant</w:t>
      </w:r>
      <w:r w:rsidDel="00000000" w:rsidR="00000000" w:rsidRPr="00000000">
        <w:rPr>
          <w:rFonts w:ascii="Arial" w:cs="Arial" w:eastAsia="Arial" w:hAnsi="Arial"/>
          <w:color w:val="000000"/>
          <w:sz w:val="22"/>
          <w:szCs w:val="22"/>
          <w:rtl w:val="0"/>
        </w:rPr>
        <w:t xml:space="preserve"> rejects an application, they shall inform the applicant as to the reason why and how the organization may be able to re-apply.</w:t>
      </w:r>
    </w:p>
    <w:p w:rsidR="00000000" w:rsidDel="00000000" w:rsidP="00000000" w:rsidRDefault="00000000" w:rsidRPr="00000000" w14:paraId="0000008C">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2.6.3</w:t>
        <w:tab/>
        <w:t xml:space="preserve">A student organization may appeal the </w:t>
      </w:r>
      <w:r w:rsidDel="00000000" w:rsidR="00000000" w:rsidRPr="00000000">
        <w:rPr>
          <w:rFonts w:ascii="Arial" w:cs="Arial" w:eastAsia="Arial" w:hAnsi="Arial"/>
          <w:color w:val="000000"/>
          <w:sz w:val="22"/>
          <w:szCs w:val="22"/>
          <w:u w:val="single"/>
          <w:rtl w:val="0"/>
        </w:rPr>
        <w:t xml:space="preserve">Chief Financial Officer or Finance Committee Administration Assistant</w:t>
      </w:r>
      <w:r w:rsidDel="00000000" w:rsidR="00000000" w:rsidRPr="00000000">
        <w:rPr>
          <w:rFonts w:ascii="Arial" w:cs="Arial" w:eastAsia="Arial" w:hAnsi="Arial"/>
          <w:color w:val="000000"/>
          <w:sz w:val="22"/>
          <w:szCs w:val="22"/>
          <w:rtl w:val="0"/>
        </w:rPr>
        <w:t xml:space="preserve">’s decision directly to the Senate Finance Committee. The </w:t>
      </w:r>
      <w:r w:rsidDel="00000000" w:rsidR="00000000" w:rsidRPr="00000000">
        <w:rPr>
          <w:rFonts w:ascii="Arial" w:cs="Arial" w:eastAsia="Arial" w:hAnsi="Arial"/>
          <w:color w:val="000000"/>
          <w:sz w:val="22"/>
          <w:szCs w:val="22"/>
          <w:u w:val="single"/>
          <w:rtl w:val="0"/>
        </w:rPr>
        <w:t xml:space="preserve">Chief Financial Officer or Finance Committee Administration Assistant</w:t>
      </w:r>
      <w:r w:rsidDel="00000000" w:rsidR="00000000" w:rsidRPr="00000000">
        <w:rPr>
          <w:rFonts w:ascii="Arial" w:cs="Arial" w:eastAsia="Arial" w:hAnsi="Arial"/>
          <w:color w:val="000000"/>
          <w:sz w:val="22"/>
          <w:szCs w:val="22"/>
          <w:rtl w:val="0"/>
        </w:rPr>
        <w:t xml:space="preserve"> shall in this case place the request for sponsorship on the next </w:t>
      </w:r>
      <w:r w:rsidDel="00000000" w:rsidR="00000000" w:rsidRPr="00000000">
        <w:rPr>
          <w:rFonts w:ascii="Arial" w:cs="Arial" w:eastAsia="Arial" w:hAnsi="Arial"/>
          <w:i w:val="1"/>
          <w:iCs w:val="1"/>
          <w:color w:val="000000"/>
          <w:sz w:val="22"/>
          <w:szCs w:val="22"/>
          <w:rtl w:val="0"/>
        </w:rPr>
        <w:t xml:space="preserve">Weekly Senate Finance Resolution</w:t>
      </w:r>
      <w:r w:rsidDel="00000000" w:rsidR="00000000" w:rsidRPr="00000000">
        <w:rPr>
          <w:rFonts w:ascii="Arial" w:cs="Arial" w:eastAsia="Arial" w:hAnsi="Arial"/>
          <w:color w:val="000000"/>
          <w:sz w:val="22"/>
          <w:szCs w:val="22"/>
          <w:rtl w:val="0"/>
        </w:rPr>
        <w:t xml:space="preserve"> noting their objections.</w:t>
      </w:r>
    </w:p>
    <w:p w:rsidR="00000000" w:rsidDel="00000000" w:rsidP="00000000" w:rsidRDefault="00000000" w:rsidRPr="00000000" w14:paraId="0000008D">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2.6.4</w:t>
        <w:tab/>
        <w:t xml:space="preserve">The </w:t>
      </w:r>
      <w:r w:rsidDel="00000000" w:rsidR="00000000" w:rsidRPr="00000000">
        <w:rPr>
          <w:rFonts w:ascii="Arial" w:cs="Arial" w:eastAsia="Arial" w:hAnsi="Arial"/>
          <w:color w:val="000000"/>
          <w:sz w:val="22"/>
          <w:szCs w:val="22"/>
          <w:u w:val="single"/>
          <w:rtl w:val="0"/>
        </w:rPr>
        <w:t xml:space="preserve">Chief Financial Officer or Finance Committee Administration Assistant</w:t>
      </w:r>
      <w:r w:rsidDel="00000000" w:rsidR="00000000" w:rsidRPr="00000000">
        <w:rPr>
          <w:rFonts w:ascii="Arial" w:cs="Arial" w:eastAsia="Arial" w:hAnsi="Arial"/>
          <w:color w:val="000000"/>
          <w:sz w:val="22"/>
          <w:szCs w:val="22"/>
          <w:rtl w:val="0"/>
        </w:rPr>
        <w:t xml:space="preserve"> shall take action on an application by the first regular Senate meeting which is more than seven days after receiving the application, excluding meetings where the Senate Finance Committee has decided not to process </w:t>
      </w:r>
      <w:r w:rsidDel="00000000" w:rsidR="00000000" w:rsidRPr="00000000">
        <w:rPr>
          <w:rFonts w:ascii="Arial" w:cs="Arial" w:eastAsia="Arial" w:hAnsi="Arial"/>
          <w:i w:val="1"/>
          <w:iCs w:val="1"/>
          <w:color w:val="000000"/>
          <w:sz w:val="22"/>
          <w:szCs w:val="22"/>
          <w:rtl w:val="0"/>
        </w:rPr>
        <w:t xml:space="preserve">Weekly Senate Finance Resolutions</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08E">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2.7</w:t>
        <w:tab/>
        <w:t xml:space="preserve">The Senate Finance Committee is charged with the review of all applications for sponsorship to determine whether the applicant is eligible for sponsorship and making a recommendation to the Senate on the motion. The Senate Finance Committee shall conduct such investigations and hearings as it deems necessary to make its decision. In making its determination the committee shall consider the organization's:</w:t>
      </w:r>
    </w:p>
    <w:p w:rsidR="00000000" w:rsidDel="00000000" w:rsidP="00000000" w:rsidRDefault="00000000" w:rsidRPr="00000000" w14:paraId="0000008F">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2.7.1</w:t>
        <w:tab/>
        <w:t xml:space="preserve">Purpose and character.</w:t>
      </w:r>
    </w:p>
    <w:p w:rsidR="00000000" w:rsidDel="00000000" w:rsidP="00000000" w:rsidRDefault="00000000" w:rsidRPr="00000000" w14:paraId="00000090">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2.7.2</w:t>
        <w:tab/>
        <w:t xml:space="preserve">Governing Documents.</w:t>
      </w:r>
    </w:p>
    <w:p w:rsidR="00000000" w:rsidDel="00000000" w:rsidP="00000000" w:rsidRDefault="00000000" w:rsidRPr="00000000" w14:paraId="00000091">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2.7.3</w:t>
        <w:tab/>
        <w:t xml:space="preserve">Past, current, or planned activities.</w:t>
      </w:r>
    </w:p>
    <w:p w:rsidR="00000000" w:rsidDel="00000000" w:rsidP="00000000" w:rsidRDefault="00000000" w:rsidRPr="00000000" w14:paraId="00000092">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2.7.4</w:t>
        <w:tab/>
        <w:t xml:space="preserve">Method of recruitment.</w:t>
      </w:r>
    </w:p>
    <w:p w:rsidR="00000000" w:rsidDel="00000000" w:rsidP="00000000" w:rsidRDefault="00000000" w:rsidRPr="00000000" w14:paraId="00000093">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2.7.5</w:t>
        <w:tab/>
        <w:t xml:space="preserve">Past sponsorship status.</w:t>
      </w:r>
    </w:p>
    <w:p w:rsidR="00000000" w:rsidDel="00000000" w:rsidP="00000000" w:rsidRDefault="00000000" w:rsidRPr="00000000" w14:paraId="00000094">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2.7.6</w:t>
        <w:tab/>
        <w:t xml:space="preserve">Disciplinary measures by the ASUC or University.</w:t>
      </w:r>
    </w:p>
    <w:p w:rsidR="00000000" w:rsidDel="00000000" w:rsidP="00000000" w:rsidRDefault="00000000" w:rsidRPr="00000000" w14:paraId="00000095">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2.7.7</w:t>
        <w:tab/>
        <w:t xml:space="preserve">Compliance with ASUC bylaws, rules, regulations, and policies.</w:t>
      </w:r>
    </w:p>
    <w:p w:rsidR="00000000" w:rsidDel="00000000" w:rsidP="00000000" w:rsidRDefault="00000000" w:rsidRPr="00000000" w14:paraId="00000096">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2.8</w:t>
        <w:tab/>
        <w:t xml:space="preserve">The Senate may sponsor an organization by a simple majority vote. This shall be considered an original main motion which shall be part of the </w:t>
      </w:r>
      <w:r w:rsidDel="00000000" w:rsidR="00000000" w:rsidRPr="00000000">
        <w:rPr>
          <w:rFonts w:ascii="Arial" w:cs="Arial" w:eastAsia="Arial" w:hAnsi="Arial"/>
          <w:i w:val="1"/>
          <w:iCs w:val="1"/>
          <w:color w:val="000000"/>
          <w:sz w:val="22"/>
          <w:szCs w:val="22"/>
          <w:rtl w:val="0"/>
        </w:rPr>
        <w:t xml:space="preserve">Weekly Senate Finance Resolution</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097">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2.9</w:t>
        <w:tab/>
        <w:t xml:space="preserve">If the Senate Finance Committee does not return the motion to sponsor an organization within three regular meetings or if it postpones the motion indefinitely, the applicant may appeal the decision to the Senate en banc. This appeal shall be made by electronic mail to the Executive Vice President, Funding &amp; Sponsorship Director, Chair of the Senate Finance Committee, and Chair of the Judicial Council and shall cause the motion to be automatically discharged from the Senate Finance Committee to the Senate Floor.</w:t>
      </w:r>
    </w:p>
    <w:p w:rsidR="00000000" w:rsidDel="00000000" w:rsidP="00000000" w:rsidRDefault="00000000" w:rsidRPr="00000000" w14:paraId="00000098">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2.10</w:t>
        <w:tab/>
        <w:t xml:space="preserve">An applicant who believes that the Senate has refused to sponsor their organization in violation of §1.3, the ASUC Constitution, or the ASUC Bylaws may request that the matter be heard by the ASUC Judicial Council. The ASUC Judicial Council shall have the authority to override the Senate’s refusal to sponsor an organization or to return the matter to the Senate with instructions.</w:t>
      </w:r>
    </w:p>
    <w:p w:rsidR="00000000" w:rsidDel="00000000" w:rsidP="00000000" w:rsidRDefault="00000000" w:rsidRPr="00000000" w14:paraId="00000099">
      <w:pPr>
        <w:spacing w:after="20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Section 3: Classification &amp; Seniority</w:t>
      </w:r>
    </w:p>
    <w:p w:rsidR="00000000" w:rsidDel="00000000" w:rsidP="00000000" w:rsidRDefault="00000000" w:rsidRPr="00000000" w14:paraId="0000009A">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3.1</w:t>
        <w:tab/>
        <w:t xml:space="preserve">All student organizations receiving ASUC sponsorship shall be categorized into one of the </w:t>
      </w:r>
      <w:r w:rsidDel="00000000" w:rsidR="00000000" w:rsidRPr="00000000">
        <w:rPr>
          <w:rFonts w:ascii="Arial" w:cs="Arial" w:eastAsia="Arial" w:hAnsi="Arial"/>
          <w:strike w:val="1"/>
          <w:color w:val="000000"/>
          <w:sz w:val="22"/>
          <w:szCs w:val="22"/>
          <w:rtl w:val="0"/>
        </w:rPr>
        <w:t xml:space="preserve">four</w:t>
      </w:r>
      <w:r w:rsidDel="00000000" w:rsidR="00000000" w:rsidRPr="00000000">
        <w:rPr>
          <w:rFonts w:ascii="Arial" w:cs="Arial" w:eastAsia="Arial" w:hAnsi="Arial"/>
          <w:color w:val="000000"/>
          <w:sz w:val="22"/>
          <w:szCs w:val="22"/>
          <w:u w:val="single"/>
          <w:rtl w:val="0"/>
        </w:rPr>
        <w:t xml:space="preserve">five</w:t>
      </w:r>
      <w:r w:rsidDel="00000000" w:rsidR="00000000" w:rsidRPr="00000000">
        <w:rPr>
          <w:rFonts w:ascii="Arial" w:cs="Arial" w:eastAsia="Arial" w:hAnsi="Arial"/>
          <w:color w:val="000000"/>
          <w:sz w:val="22"/>
          <w:szCs w:val="22"/>
          <w:rtl w:val="0"/>
        </w:rPr>
        <w:t xml:space="preserve"> f</w:t>
      </w:r>
      <w:r w:rsidDel="00000000" w:rsidR="00000000" w:rsidRPr="00000000">
        <w:rPr>
          <w:rFonts w:ascii="Arial" w:cs="Arial" w:eastAsia="Arial" w:hAnsi="Arial"/>
          <w:color w:val="000000"/>
          <w:sz w:val="22"/>
          <w:szCs w:val="22"/>
          <w:rtl w:val="0"/>
        </w:rPr>
        <w:t xml:space="preserve">ollowing categories:</w:t>
      </w:r>
    </w:p>
    <w:p w:rsidR="00000000" w:rsidDel="00000000" w:rsidP="00000000" w:rsidRDefault="00000000" w:rsidRPr="00000000" w14:paraId="0000009B">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3.1.1</w:t>
        <w:tab/>
        <w:t xml:space="preserve">Student Activity Organizations, which primarily focus on academic, educational, recreational, or social activities.</w:t>
      </w:r>
    </w:p>
    <w:p w:rsidR="00000000" w:rsidDel="00000000" w:rsidP="00000000" w:rsidRDefault="00000000" w:rsidRPr="00000000" w14:paraId="0000009C">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3.1.2</w:t>
        <w:tab/>
        <w:t xml:space="preserve">Student Initiated Service Organizations, which primarily focus on providing humanitarian, medical, legal, financial, moral support, or assistance to on-campus and/or off-campus communities.</w:t>
      </w:r>
    </w:p>
    <w:p w:rsidR="00000000" w:rsidDel="00000000" w:rsidP="00000000" w:rsidRDefault="00000000" w:rsidRPr="00000000" w14:paraId="0000009D">
      <w:pPr>
        <w:spacing w:after="200" w:lineRule="auto"/>
        <w:ind w:left="1440" w:hanging="720"/>
        <w:rPr>
          <w:rFonts w:ascii="Arial" w:cs="Arial" w:eastAsia="Arial" w:hAnsi="Arial"/>
          <w:color w:val="000000"/>
          <w:sz w:val="22"/>
          <w:szCs w:val="22"/>
          <w:highlight w:val="red"/>
          <w:u w:val="single"/>
        </w:rPr>
      </w:pPr>
      <w:r w:rsidDel="00000000" w:rsidR="00000000" w:rsidRPr="00000000">
        <w:rPr>
          <w:rFonts w:ascii="Arial" w:cs="Arial" w:eastAsia="Arial" w:hAnsi="Arial"/>
          <w:color w:val="000000"/>
          <w:sz w:val="22"/>
          <w:szCs w:val="22"/>
          <w:rtl w:val="0"/>
        </w:rPr>
        <w:t xml:space="preserve">3.1.3</w:t>
        <w:tab/>
        <w:t xml:space="preserve">College-Level Student Governments, which primarily focus on academic activities solely pertaining to the student body of a particular undergraduate college or school.  </w:t>
      </w:r>
      <w:r w:rsidDel="00000000" w:rsidR="00000000" w:rsidRPr="00000000">
        <w:rPr>
          <w:rtl w:val="0"/>
        </w:rPr>
      </w:r>
    </w:p>
    <w:p w:rsidR="00000000" w:rsidDel="00000000" w:rsidP="00000000" w:rsidRDefault="00000000" w:rsidRPr="00000000" w14:paraId="0000009E">
      <w:pPr>
        <w:spacing w:after="200" w:lineRule="auto"/>
        <w:ind w:left="1440" w:hanging="720"/>
        <w:rPr>
          <w:rFonts w:ascii="Arial" w:cs="Arial" w:eastAsia="Arial" w:hAnsi="Arial"/>
          <w:strike w:val="1"/>
          <w:color w:val="000000"/>
          <w:sz w:val="22"/>
          <w:szCs w:val="22"/>
          <w:u w:val="single"/>
        </w:rPr>
      </w:pPr>
      <w:r w:rsidDel="00000000" w:rsidR="00000000" w:rsidRPr="00000000">
        <w:rPr>
          <w:rFonts w:ascii="Arial" w:cs="Arial" w:eastAsia="Arial" w:hAnsi="Arial"/>
          <w:color w:val="000000"/>
          <w:sz w:val="22"/>
          <w:szCs w:val="22"/>
          <w:rtl w:val="0"/>
        </w:rPr>
        <w:t xml:space="preserve">3.1.4</w:t>
        <w:tab/>
        <w:t xml:space="preserve">Publication &amp; Media Organizations, which primarily focus on creating media such as documents, video content, websites, tracts, pamphlets, newspapers, leaflets, magazines, journals, or books for educational, social, recreational, artistic, ethnic, cultural, religious, ideological, political, or other purposes.</w:t>
      </w:r>
      <w:r w:rsidDel="00000000" w:rsidR="00000000" w:rsidRPr="00000000">
        <w:rPr>
          <w:rtl w:val="0"/>
        </w:rPr>
      </w:r>
    </w:p>
    <w:p w:rsidR="00000000" w:rsidDel="00000000" w:rsidP="00000000" w:rsidRDefault="00000000" w:rsidRPr="00000000" w14:paraId="0000009F">
      <w:pPr>
        <w:spacing w:after="200" w:lineRule="auto"/>
        <w:ind w:left="144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3.1.9</w:t>
        <w:tab/>
        <w:t xml:space="preserve">Umbrella Organizations, see Section 7. </w:t>
      </w:r>
    </w:p>
    <w:p w:rsidR="00000000" w:rsidDel="00000000" w:rsidP="00000000" w:rsidRDefault="00000000" w:rsidRPr="00000000" w14:paraId="000000A0">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3.2</w:t>
        <w:tab/>
        <w:t xml:space="preserve">The </w:t>
      </w:r>
      <w:r w:rsidDel="00000000" w:rsidR="00000000" w:rsidRPr="00000000">
        <w:rPr>
          <w:rFonts w:ascii="Arial" w:cs="Arial" w:eastAsia="Arial" w:hAnsi="Arial"/>
          <w:color w:val="000000"/>
          <w:sz w:val="22"/>
          <w:szCs w:val="22"/>
          <w:u w:val="single"/>
          <w:rtl w:val="0"/>
        </w:rPr>
        <w:t xml:space="preserve">Chief Financial Officer or their designee or the </w:t>
      </w:r>
      <w:r w:rsidDel="00000000" w:rsidR="00000000" w:rsidRPr="00000000">
        <w:rPr>
          <w:rFonts w:ascii="Arial" w:cs="Arial" w:eastAsia="Arial" w:hAnsi="Arial"/>
          <w:color w:val="000000"/>
          <w:sz w:val="22"/>
          <w:szCs w:val="22"/>
          <w:u w:val="single"/>
          <w:rtl w:val="0"/>
        </w:rPr>
        <w:t xml:space="preserve">Senate Finance Committee</w:t>
      </w:r>
      <w:r w:rsidDel="00000000" w:rsidR="00000000" w:rsidRPr="00000000">
        <w:rPr>
          <w:rFonts w:ascii="Arial" w:cs="Arial" w:eastAsia="Arial" w:hAnsi="Arial"/>
          <w:color w:val="000000"/>
          <w:sz w:val="22"/>
          <w:szCs w:val="22"/>
          <w:u w:val="single"/>
          <w:rtl w:val="0"/>
        </w:rPr>
        <w:t xml:space="preserve"> </w:t>
      </w:r>
      <w:r w:rsidDel="00000000" w:rsidR="00000000" w:rsidRPr="00000000">
        <w:rPr>
          <w:rFonts w:ascii="Arial" w:cs="Arial" w:eastAsia="Arial" w:hAnsi="Arial"/>
          <w:color w:val="000000"/>
          <w:sz w:val="22"/>
          <w:szCs w:val="22"/>
          <w:rtl w:val="0"/>
        </w:rPr>
        <w:t xml:space="preserve">shall recommend to the Senate the categorization of the organization as a Student Activity Organizations, Student Initiated Service Organizations, College-Level Student Governments, or Publications &amp; Media Organizations (pursuant to §3) as part of the motion to sponsor to organization.</w:t>
      </w:r>
    </w:p>
    <w:p w:rsidR="00000000" w:rsidDel="00000000" w:rsidP="00000000" w:rsidRDefault="00000000" w:rsidRPr="00000000" w14:paraId="000000A1">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ab/>
        <w:t xml:space="preserve">3.2.1</w:t>
        <w:tab/>
        <w:t xml:space="preserve">Classification as a College-Level Student Government shall require an additional recommendation from both the ASUC President and the ASUC Academic Affairs Vice President before the final allocations of ABSA.</w:t>
      </w:r>
    </w:p>
    <w:p w:rsidR="00000000" w:rsidDel="00000000" w:rsidP="00000000" w:rsidRDefault="00000000" w:rsidRPr="00000000" w14:paraId="000000A2">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3.2.2</w:t>
        <w:tab/>
        <w:t xml:space="preserve">The Senate, by majority vote, shall have the final decision in classifying an organization.</w:t>
      </w:r>
    </w:p>
    <w:p w:rsidR="00000000" w:rsidDel="00000000" w:rsidP="00000000" w:rsidRDefault="00000000" w:rsidRPr="00000000" w14:paraId="000000A3">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3.2.3</w:t>
        <w:tab/>
        <w:t xml:space="preserve">An organization may appeal its classification the same way it may appeal its overall sponsorship status.</w:t>
      </w:r>
    </w:p>
    <w:p w:rsidR="00000000" w:rsidDel="00000000" w:rsidP="00000000" w:rsidRDefault="00000000" w:rsidRPr="00000000" w14:paraId="000000A4">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3.3</w:t>
        <w:tab/>
        <w:t xml:space="preserve">A student organization may be reclassified into a different category by re-submitting its sponsorship request or at the request of the </w:t>
      </w:r>
      <w:r w:rsidDel="00000000" w:rsidR="00000000" w:rsidRPr="00000000">
        <w:rPr>
          <w:rFonts w:ascii="Arial" w:cs="Arial" w:eastAsia="Arial" w:hAnsi="Arial"/>
          <w:color w:val="000000"/>
          <w:sz w:val="22"/>
          <w:szCs w:val="22"/>
          <w:u w:val="single"/>
          <w:rtl w:val="0"/>
        </w:rPr>
        <w:t xml:space="preserve">Chief Financial Officer and their staff</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trike w:val="1"/>
          <w:color w:val="000000"/>
          <w:sz w:val="22"/>
          <w:szCs w:val="22"/>
          <w:rtl w:val="0"/>
        </w:rPr>
        <w:t xml:space="preserve">Funding &amp; Sponsorship Director</w:t>
      </w:r>
      <w:r w:rsidDel="00000000" w:rsidR="00000000" w:rsidRPr="00000000">
        <w:rPr>
          <w:rFonts w:ascii="Arial" w:cs="Arial" w:eastAsia="Arial" w:hAnsi="Arial"/>
          <w:color w:val="000000"/>
          <w:sz w:val="22"/>
          <w:szCs w:val="22"/>
          <w:rtl w:val="0"/>
        </w:rPr>
        <w:t xml:space="preserve">.</w:t>
      </w:r>
      <w:r w:rsidDel="00000000" w:rsidR="00000000" w:rsidRPr="00000000">
        <w:rPr>
          <w:rFonts w:ascii="Arial" w:cs="Arial" w:eastAsia="Arial" w:hAnsi="Arial"/>
          <w:color w:val="000000"/>
          <w:sz w:val="22"/>
          <w:szCs w:val="22"/>
          <w:rtl w:val="0"/>
        </w:rPr>
        <w:t xml:space="preserve"> Reclassification shall require a majority vote of the Senate and shall be considered a main motion. An organization shall not lose its seniority ranking if it is reclassified.</w:t>
      </w:r>
    </w:p>
    <w:p w:rsidR="00000000" w:rsidDel="00000000" w:rsidP="00000000" w:rsidRDefault="00000000" w:rsidRPr="00000000" w14:paraId="000000A5">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3.4</w:t>
        <w:tab/>
        <w:t xml:space="preserve">The </w:t>
      </w:r>
      <w:r w:rsidDel="00000000" w:rsidR="00000000" w:rsidRPr="00000000">
        <w:rPr>
          <w:rFonts w:ascii="Arial" w:cs="Arial" w:eastAsia="Arial" w:hAnsi="Arial"/>
          <w:strike w:val="1"/>
          <w:color w:val="000000"/>
          <w:sz w:val="22"/>
          <w:szCs w:val="22"/>
          <w:rtl w:val="0"/>
        </w:rPr>
        <w:t xml:space="preserve">Funding &amp; Sponsorship Director</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color w:val="000000"/>
          <w:sz w:val="22"/>
          <w:szCs w:val="22"/>
          <w:u w:val="single"/>
          <w:rtl w:val="0"/>
        </w:rPr>
        <w:t xml:space="preserve">Chief Financial Officer and their staff </w:t>
      </w:r>
      <w:r w:rsidDel="00000000" w:rsidR="00000000" w:rsidRPr="00000000">
        <w:rPr>
          <w:rFonts w:ascii="Arial" w:cs="Arial" w:eastAsia="Arial" w:hAnsi="Arial"/>
          <w:color w:val="000000"/>
          <w:sz w:val="22"/>
          <w:szCs w:val="22"/>
          <w:rtl w:val="0"/>
        </w:rPr>
        <w:t xml:space="preserve">shall keep a record of how many academic years an organization has been sponsored. This number shall be the organization's seniority ranking.</w:t>
      </w:r>
    </w:p>
    <w:p w:rsidR="00000000" w:rsidDel="00000000" w:rsidP="00000000" w:rsidRDefault="00000000" w:rsidRPr="00000000" w14:paraId="000000A6">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3.4.1</w:t>
        <w:tab/>
        <w:t xml:space="preserve">An academic year shall count for seniority if an organization receives sponsorship before the sixth regular Senate meeting of the Spring Semester and it remains sponsored for at least fifty days. Organizations which receive sponsorship after this date or remain sponsored for fewer than fifty days shall not have that year count for their seniority ranking (for example if a new organization applies after this date it shall be considered a first year organization in the following academic year or if a third-year organization applies after this date it shall be considered third-year organization in the following academic year).</w:t>
      </w:r>
    </w:p>
    <w:p w:rsidR="00000000" w:rsidDel="00000000" w:rsidP="00000000" w:rsidRDefault="00000000" w:rsidRPr="00000000" w14:paraId="000000A7">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3.4.2</w:t>
        <w:tab/>
        <w:t xml:space="preserve">Organizations that fail to be sponsored for only one academic year shall not have that academic year count towards their seniority ranking, but shall not lose their cumulative seniority ranking from previous years. ## excluding suspension</w:t>
      </w:r>
    </w:p>
    <w:p w:rsidR="00000000" w:rsidDel="00000000" w:rsidP="00000000" w:rsidRDefault="00000000" w:rsidRPr="00000000" w14:paraId="000000A8">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3.4.3</w:t>
        <w:tab/>
        <w:t xml:space="preserve">Organizations that do not receive sponsorship for two consecutive Annual Budget and Spaces Allocation (ABSA) cycles and do not attain sponsorship at any time in between these ABSA cycles, their years of sponsorship shall be reset to zero immediately. They shall thus lose their seniority ranking and shall be considered first-year organizations if they apply again. The first ABSA cycle in which this rule takes effect is the ABSA funding cycle for the 2018-2019 academic year. </w:t>
      </w:r>
    </w:p>
    <w:p w:rsidR="00000000" w:rsidDel="00000000" w:rsidP="00000000" w:rsidRDefault="00000000" w:rsidRPr="00000000" w14:paraId="000000A9">
      <w:pPr>
        <w:spacing w:after="20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Section 4: Benefits of Sponsorship</w:t>
      </w:r>
    </w:p>
    <w:p w:rsidR="00000000" w:rsidDel="00000000" w:rsidP="00000000" w:rsidRDefault="00000000" w:rsidRPr="00000000" w14:paraId="000000AA">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4.1</w:t>
        <w:tab/>
        <w:t xml:space="preserve">ASUC sponsorship shall confer upon student organization the following benefits:</w:t>
      </w:r>
    </w:p>
    <w:p w:rsidR="00000000" w:rsidDel="00000000" w:rsidP="00000000" w:rsidRDefault="00000000" w:rsidRPr="00000000" w14:paraId="000000AB">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4.1.1</w:t>
        <w:tab/>
        <w:t xml:space="preserve">Eligibility to apply for and use ASUC funding.</w:t>
      </w:r>
    </w:p>
    <w:p w:rsidR="00000000" w:rsidDel="00000000" w:rsidP="00000000" w:rsidRDefault="00000000" w:rsidRPr="00000000" w14:paraId="000000AC">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4.1.2</w:t>
        <w:tab/>
        <w:t xml:space="preserve">Eligibility to apply for and use ASUC spaces and to have access to ASUC facilities after hours.</w:t>
      </w:r>
    </w:p>
    <w:p w:rsidR="00000000" w:rsidDel="00000000" w:rsidP="00000000" w:rsidRDefault="00000000" w:rsidRPr="00000000" w14:paraId="000000AD">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4.1.3</w:t>
        <w:tab/>
        <w:t xml:space="preserve">Eligibility to reserve ASUC controlled meeting and event spaces and to receive subsidies for the costs associated with use of such spaces.</w:t>
      </w:r>
    </w:p>
    <w:p w:rsidR="00000000" w:rsidDel="00000000" w:rsidP="00000000" w:rsidRDefault="00000000" w:rsidRPr="00000000" w14:paraId="000000AE">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4.1.4</w:t>
        <w:tab/>
        <w:t xml:space="preserve">Eligibility to apply for and use certain ASUC resources, equipment, and programs at no charge or at a discounted price.</w:t>
      </w:r>
    </w:p>
    <w:p w:rsidR="00000000" w:rsidDel="00000000" w:rsidP="00000000" w:rsidRDefault="00000000" w:rsidRPr="00000000" w14:paraId="000000AF">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4.1.5</w:t>
        <w:tab/>
        <w:t xml:space="preserve">Eligibility to hold private funds in an account provided by the ASUC.</w:t>
      </w:r>
    </w:p>
    <w:p w:rsidR="00000000" w:rsidDel="00000000" w:rsidP="00000000" w:rsidRDefault="00000000" w:rsidRPr="00000000" w14:paraId="000000B0">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4.1.6</w:t>
        <w:tab/>
        <w:t xml:space="preserve">Eligibility to receive donations through the ASUC from outside parties, thus benefiting from the ASUC’s nonprofit status.</w:t>
      </w:r>
    </w:p>
    <w:p w:rsidR="00000000" w:rsidDel="00000000" w:rsidP="00000000" w:rsidRDefault="00000000" w:rsidRPr="00000000" w14:paraId="000000B1">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4.1.7</w:t>
        <w:tab/>
        <w:t xml:space="preserve">Eligibility to request that the ASUC enter contracts on behalf of the organization, as specified in ASUCBL </w:t>
      </w:r>
      <w:r w:rsidDel="00000000" w:rsidR="00000000" w:rsidRPr="00000000">
        <w:rPr>
          <w:rFonts w:ascii="Arial" w:cs="Arial" w:eastAsia="Arial" w:hAnsi="Arial"/>
          <w:strike w:val="1"/>
          <w:color w:val="000000"/>
          <w:sz w:val="22"/>
          <w:szCs w:val="22"/>
          <w:rtl w:val="0"/>
        </w:rPr>
        <w:t xml:space="preserve">2015</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color w:val="000000"/>
          <w:sz w:val="22"/>
          <w:szCs w:val="22"/>
          <w:u w:val="single"/>
          <w:rtl w:val="0"/>
        </w:rPr>
        <w:t xml:space="preserve">2105 </w:t>
      </w:r>
      <w:r w:rsidDel="00000000" w:rsidR="00000000" w:rsidRPr="00000000">
        <w:rPr>
          <w:rFonts w:ascii="Arial" w:cs="Arial" w:eastAsia="Arial" w:hAnsi="Arial"/>
          <w:color w:val="000000"/>
          <w:sz w:val="22"/>
          <w:szCs w:val="22"/>
          <w:rtl w:val="0"/>
        </w:rPr>
        <w:t xml:space="preserve">Contracts </w:t>
      </w:r>
    </w:p>
    <w:p w:rsidR="00000000" w:rsidDel="00000000" w:rsidP="00000000" w:rsidRDefault="00000000" w:rsidRPr="00000000" w14:paraId="000000B2">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4.1.8</w:t>
        <w:tab/>
        <w:t xml:space="preserve">Eligibility to request a student fee referendum and to receive funds collected from such student fee referendums on a guaranteed basis.  </w:t>
      </w:r>
    </w:p>
    <w:p w:rsidR="00000000" w:rsidDel="00000000" w:rsidP="00000000" w:rsidRDefault="00000000" w:rsidRPr="00000000" w14:paraId="000000B3">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4.1.9</w:t>
        <w:tab/>
        <w:t xml:space="preserve">Eligibility to request to use the name or insignia of the ASUC, as specified in ASUCBL 1104.</w:t>
      </w:r>
    </w:p>
    <w:p w:rsidR="00000000" w:rsidDel="00000000" w:rsidP="00000000" w:rsidRDefault="00000000" w:rsidRPr="00000000" w14:paraId="000000B4">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4.1.10</w:t>
        <w:tab/>
        <w:t xml:space="preserve">Eligibility to request to use the ASUC’s Zoom Webinar license for virtual events hosted by the organization.</w:t>
      </w:r>
    </w:p>
    <w:p w:rsidR="00000000" w:rsidDel="00000000" w:rsidP="00000000" w:rsidRDefault="00000000" w:rsidRPr="00000000" w14:paraId="000000B5">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4.2</w:t>
        <w:tab/>
        <w:t xml:space="preserve">Eligibility for a certain benefit does not guarantee access to that benefit. Many resources are limited and the ASUC shall consider the potential liability related to the specific uses of a benefit. Benefits may only be used for activities consistent with section 501(c)(3) of the United States Internal Revenue Code. Decisions related to access to benefits shall be made in a content neutral manner.</w:t>
      </w:r>
    </w:p>
    <w:p w:rsidR="00000000" w:rsidDel="00000000" w:rsidP="00000000" w:rsidRDefault="00000000" w:rsidRPr="00000000" w14:paraId="000000B6">
      <w:pPr>
        <w:spacing w:after="200" w:lineRule="auto"/>
        <w:ind w:left="720"/>
        <w:rPr>
          <w:rFonts w:ascii="Arial" w:cs="Arial" w:eastAsia="Arial" w:hAnsi="Arial"/>
          <w:strike w:val="1"/>
          <w:color w:val="000000"/>
          <w:sz w:val="22"/>
          <w:szCs w:val="22"/>
        </w:rPr>
      </w:pPr>
      <w:r w:rsidDel="00000000" w:rsidR="00000000" w:rsidRPr="00000000">
        <w:rPr>
          <w:rFonts w:ascii="Arial" w:cs="Arial" w:eastAsia="Arial" w:hAnsi="Arial"/>
          <w:color w:val="000000"/>
          <w:sz w:val="22"/>
          <w:szCs w:val="22"/>
          <w:rtl w:val="0"/>
        </w:rPr>
        <w:t xml:space="preserve">4.3</w:t>
        <w:tab/>
        <w:t xml:space="preserve">Student organizations which are not ASUC-sponsored shall not be eligible to receive benefits of sponsorship, unless otherwise noted in the bylaws. </w:t>
      </w:r>
      <w:r w:rsidDel="00000000" w:rsidR="00000000" w:rsidRPr="00000000">
        <w:rPr>
          <w:rtl w:val="0"/>
        </w:rPr>
      </w:r>
    </w:p>
    <w:p w:rsidR="00000000" w:rsidDel="00000000" w:rsidP="00000000" w:rsidRDefault="00000000" w:rsidRPr="00000000" w14:paraId="000000B7">
      <w:pPr>
        <w:spacing w:line="24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Section 5: Sponsorship Criteria</w:t>
      </w:r>
    </w:p>
    <w:p w:rsidR="00000000" w:rsidDel="00000000" w:rsidP="00000000" w:rsidRDefault="00000000" w:rsidRPr="00000000" w14:paraId="000000B8">
      <w:pPr>
        <w:spacing w:line="240"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B9">
      <w:pPr>
        <w:ind w:left="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BA">
      <w:pPr>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5.1</w:t>
        <w:tab/>
        <w:t xml:space="preserve">The Senate Finance Committee shall be responsible for reviewing and acting upon applications by eligible student organizations for funding and sponsorship. This initial review process shall proceed as follows</w:t>
      </w:r>
    </w:p>
    <w:p w:rsidR="00000000" w:rsidDel="00000000" w:rsidP="00000000" w:rsidRDefault="00000000" w:rsidRPr="00000000" w14:paraId="000000BB">
      <w:pPr>
        <w:spacing w:line="240" w:lineRule="auto"/>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BC">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5.1.1</w:t>
        <w:tab/>
        <w:t xml:space="preserve">The initial review and funding determination shall be made within three (3) weeks of receipt of all funding applications by the ASUC Chief Financial Officer. The CFO shall provide all necessary factual information together with recommendations as to whether the student groups are eligible or ineligible for funding with mandatory fees. The Finance Committee shall conduct such investigations and hearings as it deems necessary to make a final decision as to funding eligibility.</w:t>
      </w:r>
    </w:p>
    <w:p w:rsidR="00000000" w:rsidDel="00000000" w:rsidP="00000000" w:rsidRDefault="00000000" w:rsidRPr="00000000" w14:paraId="000000BD">
      <w:pPr>
        <w:spacing w:line="240" w:lineRule="auto"/>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BE">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5.1.2</w:t>
        <w:tab/>
        <w:t xml:space="preserve">The Finance Committee shall be charged with the review of all funding applications to determine whether the individual group is eligible for funding. In making its determination the Finance Committee shall consider the group’s mission statement, character, or constitution; the purpose of the proposed or anticipated funded activities; and the purpose of funded activities carried on by the group in the past regardless of the source(s) of funding.</w:t>
      </w:r>
    </w:p>
    <w:p w:rsidR="00000000" w:rsidDel="00000000" w:rsidP="00000000" w:rsidRDefault="00000000" w:rsidRPr="00000000" w14:paraId="000000BF">
      <w:pPr>
        <w:spacing w:line="240" w:lineRule="auto"/>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C0">
      <w:pPr>
        <w:ind w:left="1440" w:hanging="720"/>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5.1.3</w:t>
        <w:tab/>
        <w:t xml:space="preserve">The Finance Committee shall be further charged with providing alternative methods of funding within the ASUC for the group regardless of whether it is funded.</w:t>
      </w:r>
      <w:r w:rsidDel="00000000" w:rsidR="00000000" w:rsidRPr="00000000">
        <w:rPr>
          <w:rtl w:val="0"/>
        </w:rPr>
      </w:r>
    </w:p>
    <w:p w:rsidR="00000000" w:rsidDel="00000000" w:rsidP="00000000" w:rsidRDefault="00000000" w:rsidRPr="00000000" w14:paraId="000000C1">
      <w:pPr>
        <w:ind w:left="1440" w:hanging="720"/>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C2">
      <w:pPr>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w:t>
      </w:r>
      <w:r w:rsidDel="00000000" w:rsidR="00000000" w:rsidRPr="00000000">
        <w:rPr>
          <w:rFonts w:ascii="Arial" w:cs="Arial" w:eastAsia="Arial" w:hAnsi="Arial"/>
          <w:color w:val="000000"/>
          <w:sz w:val="22"/>
          <w:szCs w:val="22"/>
          <w:rtl w:val="0"/>
        </w:rPr>
        <w:t xml:space="preserve">2</w:t>
      </w:r>
      <w:r w:rsidDel="00000000" w:rsidR="00000000" w:rsidRPr="00000000">
        <w:rPr>
          <w:rFonts w:ascii="Arial" w:cs="Arial" w:eastAsia="Arial" w:hAnsi="Arial"/>
          <w:color w:val="000000"/>
          <w:sz w:val="22"/>
          <w:szCs w:val="22"/>
          <w:rtl w:val="0"/>
        </w:rPr>
        <w:tab/>
        <w:t xml:space="preserve">During the course of the academic year, any student group </w:t>
      </w:r>
      <w:r w:rsidDel="00000000" w:rsidR="00000000" w:rsidRPr="00000000">
        <w:rPr>
          <w:rFonts w:ascii="Arial" w:cs="Arial" w:eastAsia="Arial" w:hAnsi="Arial"/>
          <w:color w:val="000000"/>
          <w:sz w:val="22"/>
          <w:szCs w:val="22"/>
          <w:rtl w:val="0"/>
        </w:rPr>
        <w:t xml:space="preserve">found in violation</w:t>
      </w:r>
      <w:r w:rsidDel="00000000" w:rsidR="00000000" w:rsidRPr="00000000">
        <w:rPr>
          <w:rFonts w:ascii="Arial" w:cs="Arial" w:eastAsia="Arial" w:hAnsi="Arial"/>
          <w:color w:val="000000"/>
          <w:sz w:val="22"/>
          <w:szCs w:val="22"/>
          <w:rtl w:val="0"/>
        </w:rPr>
        <w:t xml:space="preserve"> of the criteria, processes and restrictions adopted for funding student groups</w:t>
      </w:r>
      <w:r w:rsidDel="00000000" w:rsidR="00000000" w:rsidRPr="00000000">
        <w:rPr>
          <w:rFonts w:ascii="Arial" w:cs="Arial" w:eastAsia="Arial" w:hAnsi="Arial"/>
          <w:color w:val="000000"/>
          <w:sz w:val="22"/>
          <w:szCs w:val="22"/>
          <w:u w:val="single"/>
          <w:rtl w:val="0"/>
        </w:rPr>
        <w:t xml:space="preserve"> instantiated by laws such as but not limited to the ASUCBL 2201 Section 5, ASUCBL 2202, ASUCBL 2150 and Finance Operational Policies,</w:t>
      </w:r>
      <w:r w:rsidDel="00000000" w:rsidR="00000000" w:rsidRPr="00000000">
        <w:rPr>
          <w:rFonts w:ascii="Arial" w:cs="Arial" w:eastAsia="Arial" w:hAnsi="Arial"/>
          <w:color w:val="000000"/>
          <w:sz w:val="22"/>
          <w:szCs w:val="22"/>
          <w:rtl w:val="0"/>
        </w:rPr>
        <w:t xml:space="preserve"> shall have its funding frozen and its ASUC sponsorship revoked</w:t>
      </w:r>
      <w:r w:rsidDel="00000000" w:rsidR="00000000" w:rsidRPr="00000000">
        <w:rPr>
          <w:rFonts w:ascii="Arial" w:cs="Arial" w:eastAsia="Arial" w:hAnsi="Arial"/>
          <w:color w:val="000000"/>
          <w:sz w:val="22"/>
          <w:szCs w:val="22"/>
          <w:u w:val="single"/>
          <w:rtl w:val="0"/>
        </w:rPr>
        <w:t xml:space="preserve"> at the discretion of the Chief Financial Officer inline with auditing and due diligence processes.</w:t>
      </w:r>
      <w:r w:rsidDel="00000000" w:rsidR="00000000" w:rsidRPr="00000000">
        <w:rPr>
          <w:rtl w:val="0"/>
        </w:rPr>
      </w:r>
    </w:p>
    <w:p w:rsidR="00000000" w:rsidDel="00000000" w:rsidP="00000000" w:rsidRDefault="00000000" w:rsidRPr="00000000" w14:paraId="000000C3">
      <w:pPr>
        <w:spacing w:line="240" w:lineRule="auto"/>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C4">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w:t>
      </w:r>
      <w:r w:rsidDel="00000000" w:rsidR="00000000" w:rsidRPr="00000000">
        <w:rPr>
          <w:rFonts w:ascii="Arial" w:cs="Arial" w:eastAsia="Arial" w:hAnsi="Arial"/>
          <w:color w:val="000000"/>
          <w:sz w:val="22"/>
          <w:szCs w:val="22"/>
          <w:rtl w:val="0"/>
        </w:rPr>
        <w:t xml:space="preserve">2</w:t>
      </w:r>
      <w:r w:rsidDel="00000000" w:rsidR="00000000" w:rsidRPr="00000000">
        <w:rPr>
          <w:rFonts w:ascii="Arial" w:cs="Arial" w:eastAsia="Arial" w:hAnsi="Arial"/>
          <w:color w:val="000000"/>
          <w:sz w:val="22"/>
          <w:szCs w:val="22"/>
          <w:rtl w:val="0"/>
        </w:rPr>
        <w:t xml:space="preserve">.1</w:t>
        <w:tab/>
      </w:r>
      <w:r w:rsidDel="00000000" w:rsidR="00000000" w:rsidRPr="00000000">
        <w:rPr>
          <w:rFonts w:ascii="Arial" w:cs="Arial" w:eastAsia="Arial" w:hAnsi="Arial"/>
          <w:color w:val="000000"/>
          <w:sz w:val="22"/>
          <w:szCs w:val="22"/>
          <w:rtl w:val="0"/>
        </w:rPr>
        <w:t xml:space="preserve">Upon receipt of a written objection by at least one student attending the University who pays mandatory student fees</w:t>
      </w:r>
      <w:r w:rsidDel="00000000" w:rsidR="00000000" w:rsidRPr="00000000">
        <w:rPr>
          <w:rFonts w:ascii="Arial" w:cs="Arial" w:eastAsia="Arial" w:hAnsi="Arial"/>
          <w:color w:val="000000"/>
          <w:sz w:val="22"/>
          <w:szCs w:val="22"/>
          <w:rtl w:val="0"/>
        </w:rPr>
        <w:t xml:space="preserve">, the ASUC Finance Committee shall consider the objection, elicit a response from the accused student group, and make a decision, all within 14 days of receipt of the written objection.</w:t>
      </w:r>
    </w:p>
    <w:p w:rsidR="00000000" w:rsidDel="00000000" w:rsidP="00000000" w:rsidRDefault="00000000" w:rsidRPr="00000000" w14:paraId="000000C5">
      <w:pPr>
        <w:spacing w:line="240" w:lineRule="auto"/>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C6">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w:t>
      </w:r>
      <w:r w:rsidDel="00000000" w:rsidR="00000000" w:rsidRPr="00000000">
        <w:rPr>
          <w:rFonts w:ascii="Arial" w:cs="Arial" w:eastAsia="Arial" w:hAnsi="Arial"/>
          <w:color w:val="000000"/>
          <w:sz w:val="22"/>
          <w:szCs w:val="22"/>
          <w:rtl w:val="0"/>
        </w:rPr>
        <w:t xml:space="preserve">2</w:t>
      </w:r>
      <w:r w:rsidDel="00000000" w:rsidR="00000000" w:rsidRPr="00000000">
        <w:rPr>
          <w:rFonts w:ascii="Arial" w:cs="Arial" w:eastAsia="Arial" w:hAnsi="Arial"/>
          <w:color w:val="000000"/>
          <w:sz w:val="22"/>
          <w:szCs w:val="22"/>
          <w:rtl w:val="0"/>
        </w:rPr>
        <w:t xml:space="preserve">.2</w:t>
        <w:tab/>
        <w:t xml:space="preserve">Whichever aggrieved party is dissatisfied with the Finance Committee’s decision may file an appeal by way of written petition with the Judicial Council, which shall conduct a </w:t>
      </w:r>
      <w:r w:rsidDel="00000000" w:rsidR="00000000" w:rsidRPr="00000000">
        <w:rPr>
          <w:rFonts w:ascii="Arial" w:cs="Arial" w:eastAsia="Arial" w:hAnsi="Arial"/>
          <w:i w:val="1"/>
          <w:iCs w:val="1"/>
          <w:color w:val="000000"/>
          <w:sz w:val="22"/>
          <w:szCs w:val="22"/>
          <w:rtl w:val="0"/>
        </w:rPr>
        <w:t xml:space="preserve">de novo</w:t>
      </w:r>
      <w:r w:rsidDel="00000000" w:rsidR="00000000" w:rsidRPr="00000000">
        <w:rPr>
          <w:rFonts w:ascii="Arial" w:cs="Arial" w:eastAsia="Arial" w:hAnsi="Arial"/>
          <w:color w:val="000000"/>
          <w:sz w:val="22"/>
          <w:szCs w:val="22"/>
          <w:rtl w:val="0"/>
        </w:rPr>
        <w:t xml:space="preserve"> review of the matter in accordance with its own rules. The decision of the Judicial Council shall be final.</w:t>
      </w:r>
    </w:p>
    <w:p w:rsidR="00000000" w:rsidDel="00000000" w:rsidP="00000000" w:rsidRDefault="00000000" w:rsidRPr="00000000" w14:paraId="000000C7">
      <w:pPr>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C8">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w:t>
      </w:r>
      <w:r w:rsidDel="00000000" w:rsidR="00000000" w:rsidRPr="00000000">
        <w:rPr>
          <w:rFonts w:ascii="Arial" w:cs="Arial" w:eastAsia="Arial" w:hAnsi="Arial"/>
          <w:color w:val="000000"/>
          <w:sz w:val="22"/>
          <w:szCs w:val="22"/>
          <w:rtl w:val="0"/>
        </w:rPr>
        <w:t xml:space="preserve">2</w:t>
      </w:r>
      <w:r w:rsidDel="00000000" w:rsidR="00000000" w:rsidRPr="00000000">
        <w:rPr>
          <w:rFonts w:ascii="Arial" w:cs="Arial" w:eastAsia="Arial" w:hAnsi="Arial"/>
          <w:color w:val="000000"/>
          <w:sz w:val="22"/>
          <w:szCs w:val="22"/>
          <w:rtl w:val="0"/>
        </w:rPr>
        <w:t xml:space="preserve">.3</w:t>
        <w:tab/>
        <w:t xml:space="preserve">Any student group suspected of criminal wrongdoing may be reported by the Chief Financial Officer or Chief Legal Officer, and have its funding frozen and ASUC sponsorship revoked effective immediately; though any affected organization may use the appeal method described in §5.2.2.</w:t>
      </w:r>
    </w:p>
    <w:p w:rsidR="00000000" w:rsidDel="00000000" w:rsidP="00000000" w:rsidRDefault="00000000" w:rsidRPr="00000000" w14:paraId="000000C9">
      <w:pPr>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CA">
      <w:pP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CB">
      <w:pPr>
        <w:spacing w:line="24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Section 6: Student Objections </w:t>
      </w:r>
    </w:p>
    <w:p w:rsidR="00000000" w:rsidDel="00000000" w:rsidP="00000000" w:rsidRDefault="00000000" w:rsidRPr="00000000" w14:paraId="000000CC">
      <w:pPr>
        <w:spacing w:line="240"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CD">
      <w:pPr>
        <w:spacing w:line="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6.1</w:t>
        <w:tab/>
        <w:t xml:space="preserve">In the fall semester the ASUC shall advertise the following:</w:t>
      </w:r>
    </w:p>
    <w:p w:rsidR="00000000" w:rsidDel="00000000" w:rsidP="00000000" w:rsidRDefault="00000000" w:rsidRPr="00000000" w14:paraId="000000CE">
      <w:pPr>
        <w:spacing w:line="240" w:lineRule="auto"/>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CF">
      <w:pPr>
        <w:spacing w:line="24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6.1.1</w:t>
        <w:tab/>
        <w:t xml:space="preserve">A list of ASUC funded groups and the amounts they received from mandatory fees.</w:t>
      </w:r>
    </w:p>
    <w:p w:rsidR="00000000" w:rsidDel="00000000" w:rsidP="00000000" w:rsidRDefault="00000000" w:rsidRPr="00000000" w14:paraId="000000D0">
      <w:pPr>
        <w:spacing w:line="240" w:lineRule="auto"/>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1">
      <w:pPr>
        <w:spacing w:line="240" w:lineRule="auto"/>
        <w:ind w:left="1440" w:hanging="720"/>
        <w:rPr>
          <w:rFonts w:ascii="Arial" w:cs="Arial" w:eastAsia="Arial" w:hAnsi="Arial"/>
          <w:strike w:val="1"/>
          <w:color w:val="000000"/>
          <w:sz w:val="22"/>
          <w:szCs w:val="22"/>
        </w:rPr>
      </w:pPr>
      <w:r w:rsidDel="00000000" w:rsidR="00000000" w:rsidRPr="00000000">
        <w:rPr>
          <w:rFonts w:ascii="Arial" w:cs="Arial" w:eastAsia="Arial" w:hAnsi="Arial"/>
          <w:strike w:val="1"/>
          <w:color w:val="000000"/>
          <w:sz w:val="22"/>
          <w:szCs w:val="22"/>
          <w:rtl w:val="0"/>
        </w:rPr>
        <w:t xml:space="preserve">6.1.2</w:t>
        <w:tab/>
      </w:r>
      <w:r w:rsidDel="00000000" w:rsidR="00000000" w:rsidRPr="00000000">
        <w:rPr>
          <w:rFonts w:ascii="Arial" w:cs="Arial" w:eastAsia="Arial" w:hAnsi="Arial"/>
          <w:strike w:val="1"/>
          <w:color w:val="000000"/>
          <w:sz w:val="22"/>
          <w:szCs w:val="22"/>
          <w:rtl w:val="0"/>
        </w:rPr>
        <w:t xml:space="preserve">Instructions and information on how a student may object to the funding of a particular group.</w:t>
      </w:r>
      <w:r w:rsidDel="00000000" w:rsidR="00000000" w:rsidRPr="00000000">
        <w:rPr>
          <w:rtl w:val="0"/>
        </w:rPr>
      </w:r>
    </w:p>
    <w:p w:rsidR="00000000" w:rsidDel="00000000" w:rsidP="00000000" w:rsidRDefault="00000000" w:rsidRPr="00000000" w14:paraId="000000D2">
      <w:pPr>
        <w:spacing w:line="240" w:lineRule="auto"/>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3">
      <w:pPr>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6.2</w:t>
        <w:tab/>
        <w:t xml:space="preserve">Any student attending UC Berkeley who pays mandatory fees may object to the funding of one or more student groups by filing a written objection with the ASUC Chief Financial Officer </w:t>
      </w:r>
      <w:r w:rsidDel="00000000" w:rsidR="00000000" w:rsidRPr="00000000">
        <w:rPr>
          <w:rFonts w:ascii="Arial" w:cs="Arial" w:eastAsia="Arial" w:hAnsi="Arial"/>
          <w:color w:val="000000"/>
          <w:sz w:val="22"/>
          <w:szCs w:val="22"/>
          <w:u w:val="single"/>
          <w:rtl w:val="0"/>
        </w:rPr>
        <w:t xml:space="preserve">only during the ABSA appeal period after initial allocations are published. </w:t>
      </w:r>
      <w:r w:rsidDel="00000000" w:rsidR="00000000" w:rsidRPr="00000000">
        <w:rPr>
          <w:rFonts w:ascii="Arial" w:cs="Arial" w:eastAsia="Arial" w:hAnsi="Arial"/>
          <w:strike w:val="1"/>
          <w:color w:val="000000"/>
          <w:sz w:val="22"/>
          <w:szCs w:val="22"/>
          <w:rtl w:val="0"/>
        </w:rPr>
        <w:t xml:space="preserve">within </w:t>
      </w:r>
      <w:r w:rsidDel="00000000" w:rsidR="00000000" w:rsidRPr="00000000">
        <w:rPr>
          <w:rFonts w:ascii="Arial" w:cs="Arial" w:eastAsia="Arial" w:hAnsi="Arial"/>
          <w:strike w:val="1"/>
          <w:color w:val="000000"/>
          <w:sz w:val="22"/>
          <w:szCs w:val="22"/>
          <w:rtl w:val="0"/>
        </w:rPr>
        <w:t xml:space="preserve">eight</w:t>
      </w:r>
      <w:r w:rsidDel="00000000" w:rsidR="00000000" w:rsidRPr="00000000">
        <w:rPr>
          <w:rFonts w:ascii="Arial" w:cs="Arial" w:eastAsia="Arial" w:hAnsi="Arial"/>
          <w:strike w:val="1"/>
          <w:color w:val="000000"/>
          <w:sz w:val="22"/>
          <w:szCs w:val="22"/>
          <w:rtl w:val="0"/>
        </w:rPr>
        <w:t xml:space="preserve"> (8) days of publication of funded groups</w:t>
      </w:r>
      <w:r w:rsidDel="00000000" w:rsidR="00000000" w:rsidRPr="00000000">
        <w:rPr>
          <w:rFonts w:ascii="Arial" w:cs="Arial" w:eastAsia="Arial" w:hAnsi="Arial"/>
          <w:color w:val="000000"/>
          <w:sz w:val="22"/>
          <w:szCs w:val="22"/>
          <w:rtl w:val="0"/>
        </w:rPr>
        <w:t xml:space="preserve">. The Chief Financial Officer shall be charged with presenting that objection </w:t>
      </w:r>
      <w:r w:rsidDel="00000000" w:rsidR="00000000" w:rsidRPr="00000000">
        <w:rPr>
          <w:rFonts w:ascii="Arial" w:cs="Arial" w:eastAsia="Arial" w:hAnsi="Arial"/>
          <w:strike w:val="1"/>
          <w:color w:val="000000"/>
          <w:sz w:val="22"/>
          <w:szCs w:val="22"/>
          <w:rtl w:val="0"/>
        </w:rPr>
        <w:t xml:space="preserve">to the Senate no later than the following regular Senate meeting to</w:t>
      </w:r>
      <w:r w:rsidDel="00000000" w:rsidR="00000000" w:rsidRPr="00000000">
        <w:rPr>
          <w:rFonts w:ascii="Arial" w:cs="Arial" w:eastAsia="Arial" w:hAnsi="Arial"/>
          <w:color w:val="000000"/>
          <w:sz w:val="22"/>
          <w:szCs w:val="22"/>
          <w:u w:val="single"/>
          <w:rtl w:val="0"/>
        </w:rPr>
        <w:t xml:space="preserve"> the Finance Committee</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0D4">
      <w:pPr>
        <w:spacing w:line="240" w:lineRule="auto"/>
        <w:ind w:left="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5">
      <w:pPr>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6.3</w:t>
        <w:tab/>
        <w:t xml:space="preserve">A student is entitled to a pro rata refund of their mandatory student fees if they object to a student group (or an activity of any such organization funded by a separate allocation) that is predominantly political, religious, or ideological as stated in its constitution filed with </w:t>
      </w:r>
      <w:r w:rsidDel="00000000" w:rsidR="00000000" w:rsidRPr="00000000">
        <w:rPr>
          <w:rFonts w:ascii="Arial" w:cs="Arial" w:eastAsia="Arial" w:hAnsi="Arial"/>
          <w:strike w:val="1"/>
          <w:color w:val="000000"/>
          <w:sz w:val="22"/>
          <w:szCs w:val="22"/>
          <w:rtl w:val="0"/>
        </w:rPr>
        <w:t xml:space="preserve">Campus Life and Leadership</w:t>
      </w:r>
      <w:r w:rsidDel="00000000" w:rsidR="00000000" w:rsidRPr="00000000">
        <w:rPr>
          <w:rFonts w:ascii="Arial" w:cs="Arial" w:eastAsia="Arial" w:hAnsi="Arial"/>
          <w:color w:val="000000"/>
          <w:sz w:val="22"/>
          <w:szCs w:val="22"/>
          <w:u w:val="single"/>
          <w:rtl w:val="0"/>
        </w:rPr>
        <w:t xml:space="preserve">OASIS</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color w:val="000000"/>
          <w:sz w:val="22"/>
          <w:szCs w:val="22"/>
          <w:u w:val="single"/>
          <w:rtl w:val="0"/>
        </w:rPr>
        <w:t xml:space="preserve">using the above process</w:t>
      </w:r>
      <w:r w:rsidDel="00000000" w:rsidR="00000000" w:rsidRPr="00000000">
        <w:rPr>
          <w:rFonts w:ascii="Arial" w:cs="Arial" w:eastAsia="Arial" w:hAnsi="Arial"/>
          <w:color w:val="000000"/>
          <w:sz w:val="22"/>
          <w:szCs w:val="22"/>
          <w:rtl w:val="0"/>
        </w:rPr>
        <w:t xml:space="preserve">. A student is not entitled to a pro rata refund of their mandatory fees if the subject group is predominantly educational, recreational, or social as stated in its constitution filed with </w:t>
      </w:r>
      <w:r w:rsidDel="00000000" w:rsidR="00000000" w:rsidRPr="00000000">
        <w:rPr>
          <w:rFonts w:ascii="Arial" w:cs="Arial" w:eastAsia="Arial" w:hAnsi="Arial"/>
          <w:strike w:val="1"/>
          <w:color w:val="000000"/>
          <w:sz w:val="22"/>
          <w:szCs w:val="22"/>
          <w:rtl w:val="0"/>
        </w:rPr>
        <w:t xml:space="preserve">Campus Life and Leadership</w:t>
      </w:r>
      <w:r w:rsidDel="00000000" w:rsidR="00000000" w:rsidRPr="00000000">
        <w:rPr>
          <w:rFonts w:ascii="Arial" w:cs="Arial" w:eastAsia="Arial" w:hAnsi="Arial"/>
          <w:color w:val="000000"/>
          <w:sz w:val="22"/>
          <w:szCs w:val="22"/>
          <w:u w:val="single"/>
          <w:rtl w:val="0"/>
        </w:rPr>
        <w:t xml:space="preserve">OASIS</w:t>
      </w:r>
      <w:r w:rsidDel="00000000" w:rsidR="00000000" w:rsidRPr="00000000">
        <w:rPr>
          <w:rFonts w:ascii="Arial" w:cs="Arial" w:eastAsia="Arial" w:hAnsi="Arial"/>
          <w:color w:val="000000"/>
          <w:sz w:val="22"/>
          <w:szCs w:val="22"/>
          <w:rtl w:val="0"/>
        </w:rPr>
        <w:t xml:space="preserve">. </w:t>
      </w:r>
    </w:p>
    <w:p w:rsidR="00000000" w:rsidDel="00000000" w:rsidP="00000000" w:rsidRDefault="00000000" w:rsidRPr="00000000" w14:paraId="000000D6">
      <w:pPr>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7">
      <w:pPr>
        <w:ind w:left="144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u w:val="single"/>
          <w:rtl w:val="0"/>
        </w:rPr>
        <w:t xml:space="preserve">6.3.1   This determination shall be made by the Senate Finance Committee, in consultation with the Chief Financial Officer and Chief Legal Officer. The final decision of the Committee is appealable to the Judicial Council.</w:t>
      </w:r>
    </w:p>
    <w:p w:rsidR="00000000" w:rsidDel="00000000" w:rsidP="00000000" w:rsidRDefault="00000000" w:rsidRPr="00000000" w14:paraId="000000D8">
      <w:pPr>
        <w:spacing w:line="240" w:lineRule="auto"/>
        <w:ind w:left="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9">
      <w:pPr>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6.4</w:t>
        <w:tab/>
        <w:t xml:space="preserve">Upon receipt of any such notice of objection, the Senate Finance Committee shall do the following:</w:t>
      </w:r>
    </w:p>
    <w:p w:rsidR="00000000" w:rsidDel="00000000" w:rsidP="00000000" w:rsidRDefault="00000000" w:rsidRPr="00000000" w14:paraId="000000DA">
      <w:pPr>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B">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6.4.1</w:t>
        <w:tab/>
        <w:t xml:space="preserve">Determine whether the group in question is religious, ideological, or political in nature using the definitions in §1.2.8 of this Bylaw.</w:t>
      </w:r>
    </w:p>
    <w:p w:rsidR="00000000" w:rsidDel="00000000" w:rsidP="00000000" w:rsidRDefault="00000000" w:rsidRPr="00000000" w14:paraId="000000DC">
      <w:pPr>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D">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6.4.2</w:t>
        <w:tab/>
        <w:t xml:space="preserve">If the group is found to be predominantly religious, ideological, or political in nature, the committee will then determine the pro rata amount due to the objecting student and deduct them from the budget of the subject group in question.</w:t>
      </w:r>
    </w:p>
    <w:p w:rsidR="00000000" w:rsidDel="00000000" w:rsidP="00000000" w:rsidRDefault="00000000" w:rsidRPr="00000000" w14:paraId="000000DE">
      <w:pPr>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F">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6.4.3</w:t>
        <w:tab/>
        <w:t xml:space="preserve">If the group is not found to be predominantly religious, ideological, or political in nature, it is not subject to deduction from their budget.</w:t>
      </w:r>
    </w:p>
    <w:p w:rsidR="00000000" w:rsidDel="00000000" w:rsidP="00000000" w:rsidRDefault="00000000" w:rsidRPr="00000000" w14:paraId="000000E0">
      <w:pPr>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E1">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6.4.4</w:t>
        <w:tab/>
        <w:t xml:space="preserve">Any student who objects to the decision of the Finance Committee may file an appeal to be heard by a committee appointed by the University and the ASUC pursuant to University guidelines for the expenditure and use of mandatory student fees.</w:t>
      </w:r>
      <w:r w:rsidDel="00000000" w:rsidR="00000000" w:rsidRPr="00000000">
        <w:rPr>
          <w:rtl w:val="0"/>
        </w:rPr>
      </w:r>
    </w:p>
    <w:p w:rsidR="00000000" w:rsidDel="00000000" w:rsidP="00000000" w:rsidRDefault="00000000" w:rsidRPr="00000000" w14:paraId="000000E2">
      <w:pPr>
        <w:ind w:left="-90" w:firstLine="0"/>
        <w:jc w:val="center"/>
        <w:rPr>
          <w:rFonts w:ascii="Arial" w:cs="Arial" w:eastAsia="Arial" w:hAnsi="Arial"/>
          <w:b w:val="1"/>
          <w:bCs w:val="1"/>
          <w:strike w:val="1"/>
          <w:color w:val="000000"/>
          <w:sz w:val="22"/>
          <w:szCs w:val="22"/>
        </w:rPr>
      </w:pPr>
      <w:r w:rsidDel="00000000" w:rsidR="00000000" w:rsidRPr="00000000">
        <w:rPr>
          <w:rtl w:val="0"/>
        </w:rPr>
      </w:r>
    </w:p>
    <w:p w:rsidR="00000000" w:rsidDel="00000000" w:rsidP="00000000" w:rsidRDefault="00000000" w:rsidRPr="00000000" w14:paraId="000000E3">
      <w:pPr>
        <w:ind w:left="-90" w:firstLine="0"/>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Section 7: Umbrella Groups </w:t>
      </w:r>
    </w:p>
    <w:p w:rsidR="00000000" w:rsidDel="00000000" w:rsidP="00000000" w:rsidRDefault="00000000" w:rsidRPr="00000000" w14:paraId="000000E4">
      <w:pPr>
        <w:ind w:left="-90" w:firstLine="0"/>
        <w:jc w:val="center"/>
        <w:rPr>
          <w:rFonts w:ascii="Arial" w:cs="Arial" w:eastAsia="Arial" w:hAnsi="Arial"/>
          <w:strike w:val="1"/>
          <w:color w:val="000000"/>
          <w:sz w:val="22"/>
          <w:szCs w:val="22"/>
        </w:rPr>
      </w:pPr>
      <w:r w:rsidDel="00000000" w:rsidR="00000000" w:rsidRPr="00000000">
        <w:rPr>
          <w:rtl w:val="0"/>
        </w:rPr>
      </w:r>
    </w:p>
    <w:p w:rsidR="00000000" w:rsidDel="00000000" w:rsidP="00000000" w:rsidRDefault="00000000" w:rsidRPr="00000000" w14:paraId="000000E5">
      <w:pPr>
        <w:tabs>
          <w:tab w:val="left" w:leader="none" w:pos="1728"/>
        </w:tabs>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7.1  </w:t>
        <w:tab/>
        <w:t xml:space="preserve">An umbrella group shall be defined as any student group that independently allocates previously allocated funds from the Senate Finance Committee during spring budgeting to member groups, regardless of how many member groups are receiving funds from the umbrella. An umbrella group must submit one budget application to the ASUC during the spring budgeting process; all member groups shall submit applications to the umbrella group for them to report in its spring budgeting allocation.</w:t>
      </w:r>
    </w:p>
    <w:p w:rsidR="00000000" w:rsidDel="00000000" w:rsidP="00000000" w:rsidRDefault="00000000" w:rsidRPr="00000000" w14:paraId="000000E6">
      <w:pPr>
        <w:ind w:left="126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E7">
      <w:pPr>
        <w:tabs>
          <w:tab w:val="left" w:leader="none" w:pos="1728"/>
        </w:tabs>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7.2 </w:t>
        <w:tab/>
        <w:t xml:space="preserve">Year-to-date recognition of a member group shall be maintained so long as the group maintains ASUC sponsorship by either coming into the Senate and requesting recognition, or by ensuring that it is listed under the umbrella group's spring budgeting application. If a member group does not re-apply for sponsorship for two consecutive years, it is automatically reverted to first-year standing.</w:t>
      </w:r>
    </w:p>
    <w:p w:rsidR="00000000" w:rsidDel="00000000" w:rsidP="00000000" w:rsidRDefault="00000000" w:rsidRPr="00000000" w14:paraId="000000E8">
      <w:pPr>
        <w:tabs>
          <w:tab w:val="left" w:leader="none" w:pos="1728"/>
        </w:tabs>
        <w:ind w:left="1728" w:hanging="460.99999999999994"/>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E9">
      <w:pPr>
        <w:tabs>
          <w:tab w:val="left" w:leader="none" w:pos="1728"/>
        </w:tabs>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7.3 </w:t>
        <w:tab/>
        <w:t xml:space="preserve">Existing member groups of an umbrella group may receive allocations from the Senate Contingency Fund for particular events but not for operational expenses. All operational expenses for an umbrella group's member groups shall be allocated during Spring Budgeting. Similarly, groups with first-year standing who join an umbrella group shall instead seek funding for operational expenses exclusively from their umbrella group.</w:t>
      </w:r>
    </w:p>
    <w:p w:rsidR="00000000" w:rsidDel="00000000" w:rsidP="00000000" w:rsidRDefault="00000000" w:rsidRPr="00000000" w14:paraId="000000EA">
      <w:pPr>
        <w:tabs>
          <w:tab w:val="left" w:leader="none" w:pos="1728"/>
        </w:tabs>
        <w:ind w:left="1728" w:hanging="460.99999999999994"/>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EB">
      <w:pPr>
        <w:tabs>
          <w:tab w:val="left" w:leader="none" w:pos="1728"/>
        </w:tabs>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7.4 </w:t>
        <w:tab/>
        <w:t xml:space="preserve">Any member group reserves the right to simultaneously draw from their umbrella group's Programs account while also drawing from their ASUC-sponsored Miscellaneous account. However, it is prohibited for a member group to receive simultaneous funding from both the umbrella group and directly through the ASUC during </w:t>
      </w:r>
      <w:r w:rsidDel="00000000" w:rsidR="00000000" w:rsidRPr="00000000">
        <w:rPr>
          <w:rFonts w:ascii="Arial" w:cs="Arial" w:eastAsia="Arial" w:hAnsi="Arial"/>
          <w:color w:val="000000"/>
          <w:sz w:val="22"/>
          <w:szCs w:val="22"/>
          <w:u w:val="single"/>
          <w:rtl w:val="0"/>
        </w:rPr>
        <w:t xml:space="preserve">ABSA </w:t>
      </w:r>
      <w:r w:rsidDel="00000000" w:rsidR="00000000" w:rsidRPr="00000000">
        <w:rPr>
          <w:rFonts w:ascii="Arial" w:cs="Arial" w:eastAsia="Arial" w:hAnsi="Arial"/>
          <w:color w:val="000000"/>
          <w:sz w:val="22"/>
          <w:szCs w:val="22"/>
          <w:rtl w:val="0"/>
        </w:rPr>
        <w:t xml:space="preserve">spring budgeting. </w:t>
      </w:r>
    </w:p>
    <w:p w:rsidR="00000000" w:rsidDel="00000000" w:rsidP="00000000" w:rsidRDefault="00000000" w:rsidRPr="00000000" w14:paraId="000000EC">
      <w:pPr>
        <w:tabs>
          <w:tab w:val="left" w:leader="none" w:pos="1728"/>
        </w:tabs>
        <w:ind w:left="1728" w:hanging="460.99999999999994"/>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ED">
      <w:pPr>
        <w:tabs>
          <w:tab w:val="left" w:leader="none" w:pos="1728"/>
        </w:tabs>
        <w:ind w:left="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rtl w:val="0"/>
        </w:rPr>
        <w:t xml:space="preserve">7.5 </w:t>
        <w:tab/>
        <w:t xml:space="preserve">Any member groups of umbrella groups who wish to be simultaneously recognized by the umbrella group and the ASUC, and wish to keep their year-to-date recognition, must abide by the ASUC Constitution and Bylaws. </w:t>
      </w:r>
      <w:r w:rsidDel="00000000" w:rsidR="00000000" w:rsidRPr="00000000">
        <w:rPr>
          <w:rtl w:val="0"/>
        </w:rPr>
      </w:r>
    </w:p>
    <w:p w:rsidR="00000000" w:rsidDel="00000000" w:rsidP="00000000" w:rsidRDefault="00000000" w:rsidRPr="00000000" w14:paraId="000000EE">
      <w:pPr>
        <w:spacing w:after="200"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EF">
      <w:pPr>
        <w:spacing w:after="20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Schedule A </w:t>
      </w:r>
      <w:r w:rsidDel="00000000" w:rsidR="00000000" w:rsidRPr="00000000">
        <w:rPr>
          <w:rtl w:val="0"/>
        </w:rPr>
      </w:r>
    </w:p>
    <w:p w:rsidR="00000000" w:rsidDel="00000000" w:rsidP="00000000" w:rsidRDefault="00000000" w:rsidRPr="00000000" w14:paraId="000000F0">
      <w:pPr>
        <w:spacing w:after="200" w:before="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w:t>
        <w:tab/>
        <w:t xml:space="preserve">This organization is organized and operated exclusively for nonprofit purposes. The property of this organization is irrevocably dedicated to the purposes specified in its primary governing document and no part of the net income or assets of this organization shall ever inure to the benefit of any director, officer, or member thereof or to the benefit of any private person. </w:t>
      </w:r>
    </w:p>
    <w:p w:rsidR="00000000" w:rsidDel="00000000" w:rsidP="00000000" w:rsidRDefault="00000000" w:rsidRPr="00000000" w14:paraId="000000F1">
      <w:pPr>
        <w:spacing w:after="200" w:before="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w:t>
        <w:tab/>
        <w:t xml:space="preserve">This organization recognizes that current or past ASUC sponsorship or funding does not imply a guarantee of continued or future sponsorship or funding and that status as a university registered student organization does not guarantee status as an ASUC-sponsored student organization or ASUC funding.</w:t>
      </w:r>
    </w:p>
    <w:p w:rsidR="00000000" w:rsidDel="00000000" w:rsidP="00000000" w:rsidRDefault="00000000" w:rsidRPr="00000000" w14:paraId="000000F2">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w:t>
        <w:tab/>
        <w:t xml:space="preserve">The ultimate constitutional, budgetary, and policy making authority of this organization shall be vested entirely and exclusively in ASUC members</w:t>
      </w:r>
      <w:r w:rsidDel="00000000" w:rsidR="00000000" w:rsidRPr="00000000">
        <w:rPr>
          <w:rFonts w:ascii="Arial" w:cs="Arial" w:eastAsia="Arial" w:hAnsi="Arial"/>
          <w:color w:val="000000"/>
          <w:sz w:val="22"/>
          <w:szCs w:val="22"/>
          <w:vertAlign w:val="superscript"/>
        </w:rPr>
        <w:footnoteReference w:customMarkFollows="0" w:id="0"/>
      </w:r>
      <w:r w:rsidDel="00000000" w:rsidR="00000000" w:rsidRPr="00000000">
        <w:rPr>
          <w:rFonts w:ascii="Arial" w:cs="Arial" w:eastAsia="Arial" w:hAnsi="Arial"/>
          <w:color w:val="000000"/>
          <w:sz w:val="22"/>
          <w:szCs w:val="22"/>
          <w:rtl w:val="0"/>
        </w:rPr>
        <w:t xml:space="preserve">, at least a majority of whom shall be undergraduate students. Only ASUC members may hold officer positions in this organization. This section shall not be interpreted to prevent non-ASUC members from holding advisory positions in the organization.</w:t>
      </w:r>
    </w:p>
    <w:p w:rsidR="00000000" w:rsidDel="00000000" w:rsidP="00000000" w:rsidRDefault="00000000" w:rsidRPr="00000000" w14:paraId="000000F3">
      <w:pPr>
        <w:spacing w:after="200" w:before="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w:t>
        <w:tab/>
        <w:t xml:space="preserve">This organization is not a unit of the ASUC or of the University of California. Unless otherwise specified in its primary governing document, this organization shall be considered an unincorporated association organized under the laws of California. </w:t>
      </w:r>
    </w:p>
    <w:p w:rsidR="00000000" w:rsidDel="00000000" w:rsidP="00000000" w:rsidRDefault="00000000" w:rsidRPr="00000000" w14:paraId="000000F4">
      <w:pPr>
        <w:spacing w:after="200" w:before="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w:t>
        <w:tab/>
        <w:t xml:space="preserve">All funds, facilities, and resources allocated or provided to this organization by the ASUC (including the Graduate Assembly) during the term of its sponsorship shall remain the property of the ASUC at all times. If the organization ceases to be sponsored or ceases to exist, all ASUC property and unspent funds shall be immediately returned to the ASUC (including the Graduate Assembly).</w:t>
      </w:r>
    </w:p>
    <w:p w:rsidR="00000000" w:rsidDel="00000000" w:rsidP="00000000" w:rsidRDefault="00000000" w:rsidRPr="00000000" w14:paraId="000000F5">
      <w:pPr>
        <w:spacing w:after="200" w:before="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5.1</w:t>
        <w:tab/>
        <w:t xml:space="preserve">Any property [## other long term property / subscriptions] purchased by this organization using funds provided to it by the ASUC (including the Graduate Assembly) shall be the property of the ASUC. The ASUC shall retain ownership proportional to its contribution in any property purchased partially with ASUC funds.</w:t>
      </w:r>
    </w:p>
    <w:p w:rsidR="00000000" w:rsidDel="00000000" w:rsidP="00000000" w:rsidRDefault="00000000" w:rsidRPr="00000000" w14:paraId="000000F6">
      <w:pPr>
        <w:spacing w:after="200" w:before="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6</w:t>
        <w:tab/>
        <w:t xml:space="preserve">This organization may use funds, facilities, and resources allocated or provided to it by the ASUC (including the Graduate Assembly) only for purposes which promote the general welfare of the student body and which are not inconsistent with the meaning of United States Internal Revenue Code section 501(c)(3). </w:t>
      </w:r>
    </w:p>
    <w:p w:rsidR="00000000" w:rsidDel="00000000" w:rsidP="00000000" w:rsidRDefault="00000000" w:rsidRPr="00000000" w14:paraId="000000F7">
      <w:pPr>
        <w:spacing w:after="200" w:before="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6.1</w:t>
        <w:tab/>
        <w:t xml:space="preserve">Funds, facilities, and resources allocated or provided to this organization by the ASUC (including the Graduate Assembly) shall not be used to participate or intervene in any political campaign (including the publishing or distribution of statements) on behalf of any candidate for public office or for activities which primarily consist of carrying on propaganda, or otherwise attempting to influence legislation.</w:t>
      </w:r>
    </w:p>
    <w:p w:rsidR="00000000" w:rsidDel="00000000" w:rsidP="00000000" w:rsidRDefault="00000000" w:rsidRPr="00000000" w14:paraId="000000F8">
      <w:pPr>
        <w:spacing w:after="200" w:before="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7</w:t>
        <w:tab/>
        <w:t xml:space="preserve">This organization shall follow all regulations found in the ASUC Constitution and Bylaws during the term of ASUC sponsorship.</w:t>
      </w:r>
    </w:p>
    <w:p w:rsidR="00000000" w:rsidDel="00000000" w:rsidP="00000000" w:rsidRDefault="00000000" w:rsidRPr="00000000" w14:paraId="000000F9">
      <w:pPr>
        <w:spacing w:after="200" w:before="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8</w:t>
        <w:tab/>
        <w:t xml:space="preserve">All disputes involving this organization may be resolved by mandatory binding arbitration through the ASUC Judicial Council. </w:t>
      </w:r>
    </w:p>
    <w:p w:rsidR="00000000" w:rsidDel="00000000" w:rsidP="00000000" w:rsidRDefault="00000000" w:rsidRPr="00000000" w14:paraId="000000FA">
      <w:pPr>
        <w:spacing w:after="200" w:before="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8.1</w:t>
        <w:tab/>
        <w:t xml:space="preserve">The ASUC Judicial Council shall operate in accordance with the ASUC Constitution and the Judicial Council Rules of Procedure. </w:t>
      </w:r>
    </w:p>
    <w:p w:rsidR="00000000" w:rsidDel="00000000" w:rsidP="00000000" w:rsidRDefault="00000000" w:rsidRPr="00000000" w14:paraId="000000FB">
      <w:pPr>
        <w:spacing w:after="200" w:before="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8.2</w:t>
        <w:tab/>
        <w:t xml:space="preserve">The ASUC Judicial Council shall have the power to order any remedy it sees fit. Mandatory binding arbitration may be initiated against the organization by:</w:t>
      </w:r>
    </w:p>
    <w:p w:rsidR="00000000" w:rsidDel="00000000" w:rsidP="00000000" w:rsidRDefault="00000000" w:rsidRPr="00000000" w14:paraId="000000FC">
      <w:pPr>
        <w:spacing w:after="200" w:before="200" w:lineRule="auto"/>
        <w:ind w:left="2430" w:hanging="90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8.2.1</w:t>
        <w:tab/>
        <w:t xml:space="preserve">Any member of this organization</w:t>
      </w:r>
    </w:p>
    <w:p w:rsidR="00000000" w:rsidDel="00000000" w:rsidP="00000000" w:rsidRDefault="00000000" w:rsidRPr="00000000" w14:paraId="000000FD">
      <w:pPr>
        <w:spacing w:after="200" w:before="200" w:lineRule="auto"/>
        <w:ind w:left="2430" w:hanging="90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8.2.2</w:t>
        <w:tab/>
        <w:t xml:space="preserve">Any member of the ASUC</w:t>
      </w:r>
    </w:p>
    <w:p w:rsidR="00000000" w:rsidDel="00000000" w:rsidP="00000000" w:rsidRDefault="00000000" w:rsidRPr="00000000" w14:paraId="000000FE">
      <w:pPr>
        <w:spacing w:after="200" w:before="200" w:lineRule="auto"/>
        <w:ind w:left="2430" w:hanging="90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8.2.3</w:t>
        <w:tab/>
        <w:t xml:space="preserve">Another ASUC-sponsored organization, the ASUC, or any unit of the ASUC</w:t>
      </w:r>
    </w:p>
    <w:p w:rsidR="00000000" w:rsidDel="00000000" w:rsidP="00000000" w:rsidRDefault="00000000" w:rsidRPr="00000000" w14:paraId="000000FF">
      <w:pPr>
        <w:spacing w:after="200" w:before="200" w:lineRule="auto"/>
        <w:ind w:left="2430" w:hanging="90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8.2.4</w:t>
        <w:tab/>
        <w:t xml:space="preserve">A unit of the University of California, with the consent of the ASUC Judicial Council</w:t>
      </w:r>
    </w:p>
    <w:p w:rsidR="00000000" w:rsidDel="00000000" w:rsidP="00000000" w:rsidRDefault="00000000" w:rsidRPr="00000000" w14:paraId="00000100">
      <w:pPr>
        <w:spacing w:after="200" w:before="200" w:lineRule="auto"/>
        <w:ind w:left="2430" w:hanging="90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8.2.5</w:t>
        <w:tab/>
        <w:t xml:space="preserve">Any other person or entity, with the consent of this organization and the ASUC Judicial Council.</w:t>
      </w:r>
    </w:p>
    <w:p w:rsidR="00000000" w:rsidDel="00000000" w:rsidP="00000000" w:rsidRDefault="00000000" w:rsidRPr="00000000" w14:paraId="00000101">
      <w:pPr>
        <w:spacing w:after="200" w:before="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9</w:t>
        <w:tab/>
        <w:t xml:space="preserve">This organization shall defend, indemnify and hold the ASUC, its officers, officials, employees and volunteers harmless from any and all claims, injuries, damages, losses or suits including attorney fees, arising out of or resulting from the acts, errors or omissions of this organization in relation to its relationship with the ASUC, except for injuries and damages caused by the sole negligence of the ASUC.</w:t>
      </w:r>
    </w:p>
    <w:p w:rsidR="00000000" w:rsidDel="00000000" w:rsidP="00000000" w:rsidRDefault="00000000" w:rsidRPr="00000000" w14:paraId="00000102">
      <w:pPr>
        <w:spacing w:after="200" w:before="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10</w:t>
        <w:tab/>
        <w:t xml:space="preserve">All officers and authorized representatives of this organization are individually and jointly responsible for the financial obligations of the organization to the ASUC, incurred by this organization during the tenure of the officer or authorized representative. This shall include any damage or defacement of ASUC property.</w:t>
      </w:r>
    </w:p>
    <w:p w:rsidR="00000000" w:rsidDel="00000000" w:rsidP="00000000" w:rsidRDefault="00000000" w:rsidRPr="00000000" w14:paraId="00000103">
      <w:pPr>
        <w:spacing w:after="200" w:before="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11</w:t>
        <w:tab/>
        <w:t xml:space="preserve">All books and records of this organization shall be subject to inspection by the ASUC Judicial Council, ASUC Chief Financial Office, ASUC Chief Legal Officer, and ASUC professional legal counsel. These individuals may make copies and extracts of such records.</w:t>
      </w:r>
    </w:p>
    <w:p w:rsidR="00000000" w:rsidDel="00000000" w:rsidP="00000000" w:rsidRDefault="00000000" w:rsidRPr="00000000" w14:paraId="00000104">
      <w:pPr>
        <w:spacing w:after="200" w:before="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12</w:t>
        <w:tab/>
        <w:t xml:space="preserve">Upon the dissolution or winding up of this organization, its assets remaining after payment, or provision for payment, of all debts and liabilities shall be distributed to the ASUC, unless the primary governing document of the organization has specified some other nonprofit fund, foundation or corporation, which is organized and operated exclusively for charitable or educational purposes, to receive such funds. In the event that the designated organization no longer exists or has ceased to be a non-profit organization, the distribution shall be made to the ASUC.</w:t>
      </w:r>
    </w:p>
    <w:p w:rsidR="00000000" w:rsidDel="00000000" w:rsidP="00000000" w:rsidRDefault="00000000" w:rsidRPr="00000000" w14:paraId="00000105">
      <w:pPr>
        <w:spacing w:after="200" w:before="200" w:lineRule="auto"/>
        <w:ind w:left="720"/>
        <w:rPr>
          <w:rFonts w:ascii="Arial" w:cs="Arial" w:eastAsia="Arial" w:hAnsi="Arial"/>
          <w:b w:val="1"/>
          <w:bCs w:val="1"/>
          <w:smallCaps w:val="1"/>
          <w:color w:val="000000"/>
          <w:sz w:val="22"/>
          <w:szCs w:val="22"/>
        </w:rPr>
      </w:pPr>
      <w:r w:rsidDel="00000000" w:rsidR="00000000" w:rsidRPr="00000000">
        <w:rPr>
          <w:rFonts w:ascii="Arial" w:cs="Arial" w:eastAsia="Arial" w:hAnsi="Arial"/>
          <w:color w:val="000000"/>
          <w:sz w:val="22"/>
          <w:szCs w:val="22"/>
          <w:rtl w:val="0"/>
        </w:rPr>
        <w:t xml:space="preserve">13</w:t>
        <w:tab/>
        <w:t xml:space="preserve">This organization shall be considered dissolved if it is inactive and (a) fails to register as a student organization with the University for more than five full academic years or (b) it ceases to have any members. The ASUC shall have the authority to wind-up the affairs of this organization in such case, but shall not assume any responsibility for any debts or liabilities of this organization.</w:t>
      </w: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spacing w:after="200" w:lineRule="auto"/>
        <w:ind w:left="810" w:hanging="720"/>
        <w:rPr>
          <w:rFonts w:ascii="Arial" w:cs="Arial" w:eastAsia="Arial" w:hAnsi="Arial"/>
          <w:b w:val="1"/>
          <w:bCs w:val="1"/>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08">
      <w:pPr>
        <w:pStyle w:val="Title"/>
        <w:rPr>
          <w:sz w:val="36"/>
          <w:szCs w:val="36"/>
        </w:rPr>
      </w:pPr>
      <w:bookmarkStart w:colFirst="0" w:colLast="0" w:name="_pxlazy7xscyj" w:id="5"/>
      <w:bookmarkEnd w:id="5"/>
      <w:r w:rsidDel="00000000" w:rsidR="00000000" w:rsidRPr="00000000">
        <w:rPr>
          <w:sz w:val="36"/>
          <w:szCs w:val="36"/>
          <w:rtl w:val="0"/>
        </w:rPr>
        <w:t xml:space="preserve">Appendix C</w:t>
      </w:r>
    </w:p>
    <w:p w:rsidR="00000000" w:rsidDel="00000000" w:rsidP="00000000" w:rsidRDefault="00000000" w:rsidRPr="00000000" w14:paraId="00000109">
      <w:pPr>
        <w:rPr>
          <w:rFonts w:ascii="Arial" w:cs="Arial" w:eastAsia="Arial" w:hAnsi="Arial"/>
          <w:color w:val="000000"/>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A">
      <w:pPr>
        <w:pStyle w:val="Heading1"/>
        <w:spacing w:after="200" w:before="200" w:lineRule="auto"/>
        <w:ind w:left="720" w:firstLine="0"/>
        <w:jc w:val="center"/>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ASUCBL 2202: Student Organization Finance </w:t>
      </w:r>
    </w:p>
    <w:p w:rsidR="00000000" w:rsidDel="00000000" w:rsidP="00000000" w:rsidRDefault="00000000" w:rsidRPr="00000000" w14:paraId="0000010B">
      <w:pPr>
        <w:pStyle w:val="Heading1"/>
        <w:spacing w:after="200" w:before="200" w:lineRule="auto"/>
        <w:rPr>
          <w:rFonts w:ascii="Trebuchet MS" w:cs="Trebuchet MS" w:eastAsia="Trebuchet MS" w:hAnsi="Trebuchet MS"/>
          <w:color w:val="000000"/>
          <w:sz w:val="32"/>
          <w:szCs w:val="32"/>
        </w:rPr>
      </w:pPr>
      <w:bookmarkStart w:colFirst="0" w:colLast="0" w:name="_fqj3gcv51d9g" w:id="6"/>
      <w:bookmarkEnd w:id="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C">
      <w:pPr>
        <w:spacing w:after="20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Section 1: Establishment</w:t>
      </w:r>
    </w:p>
    <w:p w:rsidR="00000000" w:rsidDel="00000000" w:rsidP="00000000" w:rsidRDefault="00000000" w:rsidRPr="00000000" w14:paraId="0000010D">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1.1</w:t>
        <w:tab/>
        <w:t xml:space="preserve">The purpose of this bylaw is to provide general rules governing the funding processes of the ASUC sponsored organizations and units.</w:t>
      </w:r>
    </w:p>
    <w:p w:rsidR="00000000" w:rsidDel="00000000" w:rsidP="00000000" w:rsidRDefault="00000000" w:rsidRPr="00000000" w14:paraId="0000010E">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Section 2: Criteria of Review for ASUC Funding</w:t>
      </w:r>
      <w:r w:rsidDel="00000000" w:rsidR="00000000" w:rsidRPr="00000000">
        <w:rPr>
          <w:rtl w:val="0"/>
        </w:rPr>
      </w:r>
    </w:p>
    <w:p w:rsidR="00000000" w:rsidDel="00000000" w:rsidP="00000000" w:rsidRDefault="00000000" w:rsidRPr="00000000" w14:paraId="0000010F">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2.1  </w:t>
        <w:tab/>
        <w:t xml:space="preserve">In making the determination of a group’s funding, the Finance Committee shall consider the group’s mission statement, character,  and constitution; the purpose of the proposed or anticipated funded activities; and the purpose of funded activities carried on by the group in the past, regardless of the source(s) of funding.</w:t>
      </w:r>
    </w:p>
    <w:p w:rsidR="00000000" w:rsidDel="00000000" w:rsidP="00000000" w:rsidRDefault="00000000" w:rsidRPr="00000000" w14:paraId="00000110">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2.2</w:t>
        <w:tab/>
        <w:t xml:space="preserve">The actual amount of funding is to be determined by the ASUC after examining factors including, but not limited to, past allocations, types of sponsorship, years of standing with ASUC, number of members, scope of influence, level of activity, etc.</w:t>
      </w:r>
    </w:p>
    <w:p w:rsidR="00000000" w:rsidDel="00000000" w:rsidP="00000000" w:rsidRDefault="00000000" w:rsidRPr="00000000" w14:paraId="00000111">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2.3</w:t>
        <w:tab/>
        <w:t xml:space="preserve">The ASUC will validate that the group applying for funding works to further the mission of ASUC and is in compliance with the points listed below:</w:t>
      </w:r>
    </w:p>
    <w:p w:rsidR="00000000" w:rsidDel="00000000" w:rsidP="00000000" w:rsidRDefault="00000000" w:rsidRPr="00000000" w14:paraId="00000112">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2.3.1</w:t>
        <w:tab/>
        <w:t xml:space="preserve">Provide for the operation of the ASUC and ASUC units  </w:t>
      </w:r>
    </w:p>
    <w:p w:rsidR="00000000" w:rsidDel="00000000" w:rsidP="00000000" w:rsidRDefault="00000000" w:rsidRPr="00000000" w14:paraId="00000113">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2.3.2</w:t>
        <w:tab/>
        <w:t xml:space="preserve">Supplement or enhance academic preparation or development;</w:t>
      </w:r>
    </w:p>
    <w:p w:rsidR="00000000" w:rsidDel="00000000" w:rsidP="00000000" w:rsidRDefault="00000000" w:rsidRPr="00000000" w14:paraId="00000114">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2.3.3</w:t>
        <w:tab/>
        <w:t xml:space="preserve">Promote or recognize academic performance</w:t>
      </w:r>
    </w:p>
    <w:p w:rsidR="00000000" w:rsidDel="00000000" w:rsidP="00000000" w:rsidRDefault="00000000" w:rsidRPr="00000000" w14:paraId="00000115">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2.3.4</w:t>
        <w:tab/>
        <w:t xml:space="preserve">Promote an awareness and understanding of the ideas, customs, arts, languages, and social contributions of specific cultures</w:t>
      </w:r>
    </w:p>
    <w:p w:rsidR="00000000" w:rsidDel="00000000" w:rsidP="00000000" w:rsidRDefault="00000000" w:rsidRPr="00000000" w14:paraId="00000116">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2.3.5</w:t>
        <w:tab/>
        <w:t xml:space="preserve">Promote or sponsors community service</w:t>
      </w:r>
    </w:p>
    <w:p w:rsidR="00000000" w:rsidDel="00000000" w:rsidP="00000000" w:rsidRDefault="00000000" w:rsidRPr="00000000" w14:paraId="00000117">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2.3.6</w:t>
        <w:tab/>
        <w:t xml:space="preserve">Promote discussion or debate of public issues from a variety of perspectives or viewpoints</w:t>
      </w:r>
    </w:p>
    <w:p w:rsidR="00000000" w:rsidDel="00000000" w:rsidP="00000000" w:rsidRDefault="00000000" w:rsidRPr="00000000" w14:paraId="00000118">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2.3.7</w:t>
        <w:tab/>
        <w:t xml:space="preserve">Develop personal, professional or career-related skills</w:t>
      </w:r>
    </w:p>
    <w:p w:rsidR="00000000" w:rsidDel="00000000" w:rsidP="00000000" w:rsidRDefault="00000000" w:rsidRPr="00000000" w14:paraId="00000119">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2.3.8</w:t>
        <w:tab/>
        <w:t xml:space="preserve">Provide recreational or social activities for students.</w:t>
      </w:r>
    </w:p>
    <w:p w:rsidR="00000000" w:rsidDel="00000000" w:rsidP="00000000" w:rsidRDefault="00000000" w:rsidRPr="00000000" w14:paraId="0000011A">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2.3.9</w:t>
        <w:tab/>
        <w:t xml:space="preserve">Allow students the freedom to choose and develop their own individual religious, ideological, and political beliefs</w:t>
      </w:r>
    </w:p>
    <w:p w:rsidR="00000000" w:rsidDel="00000000" w:rsidP="00000000" w:rsidRDefault="00000000" w:rsidRPr="00000000" w14:paraId="0000011B">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2.3.10</w:t>
        <w:tab/>
        <w:t xml:space="preserve">Provide an opportunity for students to express their opinions, beliefs, and ideologies through the media.</w:t>
      </w:r>
    </w:p>
    <w:p w:rsidR="00000000" w:rsidDel="00000000" w:rsidP="00000000" w:rsidRDefault="00000000" w:rsidRPr="00000000" w14:paraId="0000011C">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2.3.11</w:t>
        <w:tab/>
        <w:t xml:space="preserve">Provide a forum for the expression of self, as a connection to a broader society, for the transference of knowledge gained, and as a conduit for new knowledge.</w:t>
      </w:r>
    </w:p>
    <w:p w:rsidR="00000000" w:rsidDel="00000000" w:rsidP="00000000" w:rsidRDefault="00000000" w:rsidRPr="00000000" w14:paraId="0000011D">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2.4 </w:t>
        <w:tab/>
        <w:t xml:space="preserve">The ASUC shall not fund University-sponsored Residence Halls except for the</w:t>
        <w:tab/>
        <w:t xml:space="preserve">  organization of community service activities and/or philanthropic events. These activities must be open and publicized to the campus community. The Finance Committee shall review all funding for these activities.</w:t>
      </w:r>
    </w:p>
    <w:p w:rsidR="00000000" w:rsidDel="00000000" w:rsidP="00000000" w:rsidRDefault="00000000" w:rsidRPr="00000000" w14:paraId="0000011E">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2.5</w:t>
        <w:tab/>
        <w:t xml:space="preserve">The ASUC may fund cooperative houses that are managed by the Berkeley Student Cooperative (BSC) for the organization of events that focus on: community service and philanthropy; scholarship and educational enhancement; leadership development; professional and career development; health and/or and safety, including alcohol education and harm reduction; and skill sharing.</w:t>
      </w:r>
    </w:p>
    <w:p w:rsidR="00000000" w:rsidDel="00000000" w:rsidP="00000000" w:rsidRDefault="00000000" w:rsidRPr="00000000" w14:paraId="0000011F">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2.5.1</w:t>
        <w:tab/>
        <w:t xml:space="preserve">The Cooperative Opportunity Fund shall be the sole source of funding for cooperative houses. Cooperative houses that receive funding from the Cooperative Opportunity Fund shall not receive funding from the Senate Contingency Fund at any point during the year, unless that cooperative house is recognized as a Student-Initiated Service Group.</w:t>
      </w:r>
    </w:p>
    <w:p w:rsidR="00000000" w:rsidDel="00000000" w:rsidP="00000000" w:rsidRDefault="00000000" w:rsidRPr="00000000" w14:paraId="00000120">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2.5.2</w:t>
        <w:tab/>
        <w:t xml:space="preserve">The respective cooperatives must be in good standing with the Berkeley Student Cooperative in order to receive funding from the Cooperative Opportunity Fund.</w:t>
      </w:r>
    </w:p>
    <w:p w:rsidR="00000000" w:rsidDel="00000000" w:rsidP="00000000" w:rsidRDefault="00000000" w:rsidRPr="00000000" w14:paraId="00000121">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2.5.3</w:t>
        <w:tab/>
        <w:t xml:space="preserve">Funding shall be allocated to the cooperative houses on a per capita basis in order to distribute the fund equitably among members. </w:t>
      </w:r>
    </w:p>
    <w:p w:rsidR="00000000" w:rsidDel="00000000" w:rsidP="00000000" w:rsidRDefault="00000000" w:rsidRPr="00000000" w14:paraId="00000122">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2.5.4</w:t>
        <w:tab/>
        <w:t xml:space="preserve">Cooperative Opportunity Fund may be specifically allocated for travel expenses and registration fees for members of the BSC Board of Directors who have extinguished all sources of funding and are in dire need of funding in order to attend the annual North American Stu​dent’s of Cooperation (NASCO) Cooperative Education and Training Institute and/or the West Coast co-op (WestCo) Conference.</w:t>
      </w:r>
      <w:r w:rsidDel="00000000" w:rsidR="00000000" w:rsidRPr="00000000">
        <w:rPr>
          <w:rtl w:val="0"/>
        </w:rPr>
      </w:r>
    </w:p>
    <w:p w:rsidR="00000000" w:rsidDel="00000000" w:rsidP="00000000" w:rsidRDefault="00000000" w:rsidRPr="00000000" w14:paraId="00000123">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2.6</w:t>
        <w:tab/>
      </w:r>
      <w:r w:rsidDel="00000000" w:rsidR="00000000" w:rsidRPr="00000000">
        <w:rPr>
          <w:rFonts w:ascii="Arial" w:cs="Arial" w:eastAsia="Arial" w:hAnsi="Arial"/>
          <w:sz w:val="22"/>
          <w:szCs w:val="22"/>
          <w:rtl w:val="0"/>
        </w:rPr>
        <w:t xml:space="preserve">Years of funding for a Registered Student Organization (RSO) shall be determined from ASUCBL 2201§3.</w:t>
      </w:r>
      <w:r w:rsidDel="00000000" w:rsidR="00000000" w:rsidRPr="00000000">
        <w:rPr>
          <w:rtl w:val="0"/>
        </w:rPr>
      </w:r>
    </w:p>
    <w:p w:rsidR="00000000" w:rsidDel="00000000" w:rsidP="00000000" w:rsidRDefault="00000000" w:rsidRPr="00000000" w14:paraId="00000124">
      <w:pPr>
        <w:spacing w:after="200" w:lineRule="auto"/>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Section 3: Limitations on Funding of New Organizations</w:t>
      </w:r>
      <w:r w:rsidDel="00000000" w:rsidR="00000000" w:rsidRPr="00000000">
        <w:rPr>
          <w:rtl w:val="0"/>
        </w:rPr>
      </w:r>
    </w:p>
    <w:p w:rsidR="00000000" w:rsidDel="00000000" w:rsidP="00000000" w:rsidRDefault="00000000" w:rsidRPr="00000000" w14:paraId="00000125">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3.1</w:t>
        <w:tab/>
        <w:t xml:space="preserve">This section shall limit the maximum total amount of funds new ASUC-sponsored organizations may be granted from </w:t>
      </w:r>
      <w:r w:rsidDel="00000000" w:rsidR="00000000" w:rsidRPr="00000000">
        <w:rPr>
          <w:rFonts w:ascii="Arial" w:cs="Arial" w:eastAsia="Arial" w:hAnsi="Arial"/>
          <w:color w:val="000000"/>
          <w:sz w:val="22"/>
          <w:szCs w:val="22"/>
          <w:u w:val="single"/>
          <w:rtl w:val="0"/>
        </w:rPr>
        <w:t xml:space="preserve">ABSA and Contingency ONLY.</w:t>
      </w:r>
      <w:r w:rsidDel="00000000" w:rsidR="00000000" w:rsidRPr="00000000">
        <w:rPr>
          <w:rFonts w:ascii="Arial" w:cs="Arial" w:eastAsia="Arial" w:hAnsi="Arial"/>
          <w:strike w:val="1"/>
          <w:color w:val="000000"/>
          <w:sz w:val="22"/>
          <w:szCs w:val="22"/>
          <w:rtl w:val="0"/>
        </w:rPr>
        <w:t xml:space="preserve">the Annual Budget Process and the Incidental Fund</w:t>
      </w:r>
      <w:r w:rsidDel="00000000" w:rsidR="00000000" w:rsidRPr="00000000">
        <w:rPr>
          <w:rFonts w:ascii="Arial" w:cs="Arial" w:eastAsia="Arial" w:hAnsi="Arial"/>
          <w:color w:val="000000"/>
          <w:sz w:val="22"/>
          <w:szCs w:val="22"/>
          <w:rtl w:val="0"/>
        </w:rPr>
        <w:t xml:space="preserve">. </w:t>
      </w:r>
    </w:p>
    <w:p w:rsidR="00000000" w:rsidDel="00000000" w:rsidP="00000000" w:rsidRDefault="00000000" w:rsidRPr="00000000" w14:paraId="00000126">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3.2</w:t>
        <w:tab/>
        <w:t xml:space="preserve">Student Activity Organizations shall be eligible for funding in following amounts:</w:t>
      </w:r>
    </w:p>
    <w:p w:rsidR="00000000" w:rsidDel="00000000" w:rsidP="00000000" w:rsidRDefault="00000000" w:rsidRPr="00000000" w14:paraId="00000127">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3.2.1</w:t>
        <w:tab/>
        <w:t xml:space="preserve">No more than</w:t>
      </w:r>
      <w:r w:rsidDel="00000000" w:rsidR="00000000" w:rsidRPr="00000000">
        <w:rPr>
          <w:rFonts w:ascii="Arial" w:cs="Arial" w:eastAsia="Arial" w:hAnsi="Arial"/>
          <w:color w:val="000000"/>
          <w:sz w:val="22"/>
          <w:szCs w:val="22"/>
          <w:u w:val="single"/>
          <w:rtl w:val="0"/>
        </w:rPr>
        <w:t xml:space="preserve"> six hundred and fifty</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trike w:val="1"/>
          <w:color w:val="000000"/>
          <w:sz w:val="22"/>
          <w:szCs w:val="22"/>
          <w:rtl w:val="0"/>
        </w:rPr>
        <w:t xml:space="preserve">five</w:t>
      </w:r>
      <w:r w:rsidDel="00000000" w:rsidR="00000000" w:rsidRPr="00000000">
        <w:rPr>
          <w:rFonts w:ascii="Arial" w:cs="Arial" w:eastAsia="Arial" w:hAnsi="Arial"/>
          <w:color w:val="000000"/>
          <w:sz w:val="22"/>
          <w:szCs w:val="22"/>
          <w:rtl w:val="0"/>
        </w:rPr>
        <w:t xml:space="preserve"> hundred dollars ($</w:t>
      </w:r>
      <w:r w:rsidDel="00000000" w:rsidR="00000000" w:rsidRPr="00000000">
        <w:rPr>
          <w:rFonts w:ascii="Arial" w:cs="Arial" w:eastAsia="Arial" w:hAnsi="Arial"/>
          <w:strike w:val="1"/>
          <w:color w:val="000000"/>
          <w:sz w:val="22"/>
          <w:szCs w:val="22"/>
          <w:rtl w:val="0"/>
        </w:rPr>
        <w:t xml:space="preserve">500</w:t>
      </w:r>
      <w:r w:rsidDel="00000000" w:rsidR="00000000" w:rsidRPr="00000000">
        <w:rPr>
          <w:rFonts w:ascii="Arial" w:cs="Arial" w:eastAsia="Arial" w:hAnsi="Arial"/>
          <w:color w:val="000000"/>
          <w:sz w:val="22"/>
          <w:szCs w:val="22"/>
          <w:u w:val="single"/>
          <w:rtl w:val="0"/>
        </w:rPr>
        <w:t xml:space="preserve">650</w:t>
      </w:r>
      <w:r w:rsidDel="00000000" w:rsidR="00000000" w:rsidRPr="00000000">
        <w:rPr>
          <w:rFonts w:ascii="Arial" w:cs="Arial" w:eastAsia="Arial" w:hAnsi="Arial"/>
          <w:color w:val="000000"/>
          <w:sz w:val="22"/>
          <w:szCs w:val="22"/>
          <w:rtl w:val="0"/>
        </w:rPr>
        <w:t xml:space="preserve">) in the first year of ASUC sponsorship.</w:t>
      </w:r>
    </w:p>
    <w:p w:rsidR="00000000" w:rsidDel="00000000" w:rsidP="00000000" w:rsidRDefault="00000000" w:rsidRPr="00000000" w14:paraId="00000128">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3.2.2</w:t>
        <w:tab/>
        <w:t xml:space="preserve">No more than </w:t>
      </w:r>
      <w:r w:rsidDel="00000000" w:rsidR="00000000" w:rsidRPr="00000000">
        <w:rPr>
          <w:rFonts w:ascii="Arial" w:cs="Arial" w:eastAsia="Arial" w:hAnsi="Arial"/>
          <w:color w:val="000000"/>
          <w:sz w:val="22"/>
          <w:szCs w:val="22"/>
          <w:u w:val="single"/>
          <w:rtl w:val="0"/>
        </w:rPr>
        <w:t xml:space="preserve">seven</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trike w:val="1"/>
          <w:color w:val="000000"/>
          <w:sz w:val="22"/>
          <w:szCs w:val="22"/>
          <w:rtl w:val="0"/>
        </w:rPr>
        <w:t xml:space="preserve">six </w:t>
      </w:r>
      <w:r w:rsidDel="00000000" w:rsidR="00000000" w:rsidRPr="00000000">
        <w:rPr>
          <w:rFonts w:ascii="Arial" w:cs="Arial" w:eastAsia="Arial" w:hAnsi="Arial"/>
          <w:color w:val="000000"/>
          <w:sz w:val="22"/>
          <w:szCs w:val="22"/>
          <w:rtl w:val="0"/>
        </w:rPr>
        <w:t xml:space="preserve">hundred fifty dollars ($</w:t>
      </w:r>
      <w:r w:rsidDel="00000000" w:rsidR="00000000" w:rsidRPr="00000000">
        <w:rPr>
          <w:rFonts w:ascii="Arial" w:cs="Arial" w:eastAsia="Arial" w:hAnsi="Arial"/>
          <w:strike w:val="1"/>
          <w:color w:val="000000"/>
          <w:sz w:val="22"/>
          <w:szCs w:val="22"/>
          <w:rtl w:val="0"/>
        </w:rPr>
        <w:t xml:space="preserve">650</w:t>
      </w:r>
      <w:r w:rsidDel="00000000" w:rsidR="00000000" w:rsidRPr="00000000">
        <w:rPr>
          <w:rFonts w:ascii="Arial" w:cs="Arial" w:eastAsia="Arial" w:hAnsi="Arial"/>
          <w:color w:val="000000"/>
          <w:sz w:val="22"/>
          <w:szCs w:val="22"/>
          <w:u w:val="single"/>
          <w:rtl w:val="0"/>
        </w:rPr>
        <w:t xml:space="preserve">750</w:t>
      </w:r>
      <w:r w:rsidDel="00000000" w:rsidR="00000000" w:rsidRPr="00000000">
        <w:rPr>
          <w:rFonts w:ascii="Arial" w:cs="Arial" w:eastAsia="Arial" w:hAnsi="Arial"/>
          <w:color w:val="000000"/>
          <w:sz w:val="22"/>
          <w:szCs w:val="22"/>
          <w:rtl w:val="0"/>
        </w:rPr>
        <w:t xml:space="preserve">) in the second year of ASUC sponsorship.</w:t>
      </w:r>
    </w:p>
    <w:p w:rsidR="00000000" w:rsidDel="00000000" w:rsidP="00000000" w:rsidRDefault="00000000" w:rsidRPr="00000000" w14:paraId="00000129">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3.2.3</w:t>
        <w:tab/>
        <w:t xml:space="preserve">No more than </w:t>
      </w:r>
      <w:r w:rsidDel="00000000" w:rsidR="00000000" w:rsidRPr="00000000">
        <w:rPr>
          <w:rFonts w:ascii="Arial" w:cs="Arial" w:eastAsia="Arial" w:hAnsi="Arial"/>
          <w:color w:val="000000"/>
          <w:sz w:val="22"/>
          <w:szCs w:val="22"/>
          <w:u w:val="single"/>
          <w:rtl w:val="0"/>
        </w:rPr>
        <w:t xml:space="preserve">eight </w:t>
      </w:r>
      <w:r w:rsidDel="00000000" w:rsidR="00000000" w:rsidRPr="00000000">
        <w:rPr>
          <w:rFonts w:ascii="Arial" w:cs="Arial" w:eastAsia="Arial" w:hAnsi="Arial"/>
          <w:strike w:val="1"/>
          <w:color w:val="000000"/>
          <w:sz w:val="22"/>
          <w:szCs w:val="22"/>
          <w:rtl w:val="0"/>
        </w:rPr>
        <w:t xml:space="preserve">six</w:t>
      </w:r>
      <w:r w:rsidDel="00000000" w:rsidR="00000000" w:rsidRPr="00000000">
        <w:rPr>
          <w:rFonts w:ascii="Arial" w:cs="Arial" w:eastAsia="Arial" w:hAnsi="Arial"/>
          <w:color w:val="000000"/>
          <w:sz w:val="22"/>
          <w:szCs w:val="22"/>
          <w:rtl w:val="0"/>
        </w:rPr>
        <w:t xml:space="preserve"> hundred fifty dollars ($</w:t>
      </w:r>
      <w:r w:rsidDel="00000000" w:rsidR="00000000" w:rsidRPr="00000000">
        <w:rPr>
          <w:rFonts w:ascii="Arial" w:cs="Arial" w:eastAsia="Arial" w:hAnsi="Arial"/>
          <w:strike w:val="1"/>
          <w:color w:val="000000"/>
          <w:sz w:val="22"/>
          <w:szCs w:val="22"/>
          <w:rtl w:val="0"/>
        </w:rPr>
        <w:t xml:space="preserve">650</w:t>
      </w:r>
      <w:r w:rsidDel="00000000" w:rsidR="00000000" w:rsidRPr="00000000">
        <w:rPr>
          <w:rFonts w:ascii="Arial" w:cs="Arial" w:eastAsia="Arial" w:hAnsi="Arial"/>
          <w:color w:val="000000"/>
          <w:sz w:val="22"/>
          <w:szCs w:val="22"/>
          <w:u w:val="single"/>
          <w:rtl w:val="0"/>
        </w:rPr>
        <w:t xml:space="preserve">850</w:t>
      </w:r>
      <w:r w:rsidDel="00000000" w:rsidR="00000000" w:rsidRPr="00000000">
        <w:rPr>
          <w:rFonts w:ascii="Arial" w:cs="Arial" w:eastAsia="Arial" w:hAnsi="Arial"/>
          <w:color w:val="000000"/>
          <w:sz w:val="22"/>
          <w:szCs w:val="22"/>
          <w:rtl w:val="0"/>
        </w:rPr>
        <w:t xml:space="preserve">) in the third year of ASUC sponsorship.</w:t>
      </w:r>
    </w:p>
    <w:p w:rsidR="00000000" w:rsidDel="00000000" w:rsidP="00000000" w:rsidRDefault="00000000" w:rsidRPr="00000000" w14:paraId="0000012A">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3.2.4</w:t>
        <w:tab/>
        <w:t xml:space="preserve">At the discretion of the Senate from the fourth year on of ASUC sponsorship.</w:t>
      </w:r>
    </w:p>
    <w:p w:rsidR="00000000" w:rsidDel="00000000" w:rsidP="00000000" w:rsidRDefault="00000000" w:rsidRPr="00000000" w14:paraId="0000012B">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3.3</w:t>
        <w:tab/>
        <w:t xml:space="preserve">Student-Initiated Service Organizations shall be eligible for funding in following amounts:</w:t>
      </w:r>
    </w:p>
    <w:p w:rsidR="00000000" w:rsidDel="00000000" w:rsidP="00000000" w:rsidRDefault="00000000" w:rsidRPr="00000000" w14:paraId="0000012C">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3.3.1</w:t>
        <w:tab/>
        <w:t xml:space="preserve">No more than six hundred fifty dollars ($650) in the first year of ASUC sponsorship.</w:t>
      </w:r>
    </w:p>
    <w:p w:rsidR="00000000" w:rsidDel="00000000" w:rsidP="00000000" w:rsidRDefault="00000000" w:rsidRPr="00000000" w14:paraId="0000012D">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3.3.2</w:t>
        <w:tab/>
        <w:t xml:space="preserve">No more than seven hundred fifty dollars ($750) in the second year of ASUC sponsorship.</w:t>
      </w:r>
    </w:p>
    <w:p w:rsidR="00000000" w:rsidDel="00000000" w:rsidP="00000000" w:rsidRDefault="00000000" w:rsidRPr="00000000" w14:paraId="0000012E">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3.3.3</w:t>
        <w:tab/>
        <w:t xml:space="preserve">No more than </w:t>
      </w:r>
      <w:r w:rsidDel="00000000" w:rsidR="00000000" w:rsidRPr="00000000">
        <w:rPr>
          <w:rFonts w:ascii="Arial" w:cs="Arial" w:eastAsia="Arial" w:hAnsi="Arial"/>
          <w:color w:val="000000"/>
          <w:sz w:val="22"/>
          <w:szCs w:val="22"/>
          <w:u w:val="single"/>
          <w:rtl w:val="0"/>
        </w:rPr>
        <w:t xml:space="preserve">eight</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trike w:val="1"/>
          <w:color w:val="000000"/>
          <w:sz w:val="22"/>
          <w:szCs w:val="22"/>
          <w:rtl w:val="0"/>
        </w:rPr>
        <w:t xml:space="preserve">seven</w:t>
      </w:r>
      <w:r w:rsidDel="00000000" w:rsidR="00000000" w:rsidRPr="00000000">
        <w:rPr>
          <w:rFonts w:ascii="Arial" w:cs="Arial" w:eastAsia="Arial" w:hAnsi="Arial"/>
          <w:color w:val="000000"/>
          <w:sz w:val="22"/>
          <w:szCs w:val="22"/>
          <w:rtl w:val="0"/>
        </w:rPr>
        <w:t xml:space="preserve"> hundred fifty dollars ($</w:t>
      </w:r>
      <w:r w:rsidDel="00000000" w:rsidR="00000000" w:rsidRPr="00000000">
        <w:rPr>
          <w:rFonts w:ascii="Arial" w:cs="Arial" w:eastAsia="Arial" w:hAnsi="Arial"/>
          <w:strike w:val="1"/>
          <w:color w:val="000000"/>
          <w:sz w:val="22"/>
          <w:szCs w:val="22"/>
          <w:rtl w:val="0"/>
        </w:rPr>
        <w:t xml:space="preserve">750</w:t>
      </w:r>
      <w:r w:rsidDel="00000000" w:rsidR="00000000" w:rsidRPr="00000000">
        <w:rPr>
          <w:rFonts w:ascii="Arial" w:cs="Arial" w:eastAsia="Arial" w:hAnsi="Arial"/>
          <w:color w:val="000000"/>
          <w:sz w:val="22"/>
          <w:szCs w:val="22"/>
          <w:u w:val="single"/>
          <w:rtl w:val="0"/>
        </w:rPr>
        <w:t xml:space="preserve">850</w:t>
      </w:r>
      <w:r w:rsidDel="00000000" w:rsidR="00000000" w:rsidRPr="00000000">
        <w:rPr>
          <w:rFonts w:ascii="Arial" w:cs="Arial" w:eastAsia="Arial" w:hAnsi="Arial"/>
          <w:color w:val="000000"/>
          <w:sz w:val="22"/>
          <w:szCs w:val="22"/>
          <w:rtl w:val="0"/>
        </w:rPr>
        <w:t xml:space="preserve">) in the third year of ASUC sponsorship.</w:t>
      </w:r>
    </w:p>
    <w:p w:rsidR="00000000" w:rsidDel="00000000" w:rsidP="00000000" w:rsidRDefault="00000000" w:rsidRPr="00000000" w14:paraId="0000012F">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3.3.4</w:t>
        <w:tab/>
        <w:t xml:space="preserve">At the discretion of the Senate from the fourth year on of ASUC sponsorship.</w:t>
      </w:r>
    </w:p>
    <w:p w:rsidR="00000000" w:rsidDel="00000000" w:rsidP="00000000" w:rsidRDefault="00000000" w:rsidRPr="00000000" w14:paraId="00000130">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3.4</w:t>
        <w:tab/>
        <w:t xml:space="preserve">College-Level Student Governments shall be eligible for funding in following amounts:</w:t>
      </w:r>
    </w:p>
    <w:p w:rsidR="00000000" w:rsidDel="00000000" w:rsidP="00000000" w:rsidRDefault="00000000" w:rsidRPr="00000000" w14:paraId="00000131">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3.3.1    No more than one thousand dollars ($1</w:t>
      </w:r>
      <w:r w:rsidDel="00000000" w:rsidR="00000000" w:rsidRPr="00000000">
        <w:rPr>
          <w:rFonts w:ascii="Arial" w:cs="Arial" w:eastAsia="Arial" w:hAnsi="Arial"/>
          <w:color w:val="000000"/>
          <w:sz w:val="22"/>
          <w:szCs w:val="22"/>
          <w:u w:val="single"/>
          <w:rtl w:val="0"/>
        </w:rPr>
        <w:t xml:space="preserve">,</w:t>
      </w:r>
      <w:r w:rsidDel="00000000" w:rsidR="00000000" w:rsidRPr="00000000">
        <w:rPr>
          <w:rFonts w:ascii="Arial" w:cs="Arial" w:eastAsia="Arial" w:hAnsi="Arial"/>
          <w:color w:val="000000"/>
          <w:sz w:val="22"/>
          <w:szCs w:val="22"/>
          <w:rtl w:val="0"/>
        </w:rPr>
        <w:t xml:space="preserve">000) in the first year of ASUC sponsorship.</w:t>
      </w:r>
    </w:p>
    <w:p w:rsidR="00000000" w:rsidDel="00000000" w:rsidP="00000000" w:rsidRDefault="00000000" w:rsidRPr="00000000" w14:paraId="00000132">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3.3.2    No more than one thousand two hundred dollars ($1</w:t>
      </w:r>
      <w:r w:rsidDel="00000000" w:rsidR="00000000" w:rsidRPr="00000000">
        <w:rPr>
          <w:rFonts w:ascii="Arial" w:cs="Arial" w:eastAsia="Arial" w:hAnsi="Arial"/>
          <w:color w:val="000000"/>
          <w:sz w:val="22"/>
          <w:szCs w:val="22"/>
          <w:u w:val="single"/>
          <w:rtl w:val="0"/>
        </w:rPr>
        <w:t xml:space="preserve">,</w:t>
      </w:r>
      <w:r w:rsidDel="00000000" w:rsidR="00000000" w:rsidRPr="00000000">
        <w:rPr>
          <w:rFonts w:ascii="Arial" w:cs="Arial" w:eastAsia="Arial" w:hAnsi="Arial"/>
          <w:color w:val="000000"/>
          <w:sz w:val="22"/>
          <w:szCs w:val="22"/>
          <w:rtl w:val="0"/>
        </w:rPr>
        <w:t xml:space="preserve">200) in the second year of ASUC sponsorship.</w:t>
      </w:r>
    </w:p>
    <w:p w:rsidR="00000000" w:rsidDel="00000000" w:rsidP="00000000" w:rsidRDefault="00000000" w:rsidRPr="00000000" w14:paraId="00000133">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3.3.3    No more than one thousand five hundred dollars ($1</w:t>
      </w:r>
      <w:r w:rsidDel="00000000" w:rsidR="00000000" w:rsidRPr="00000000">
        <w:rPr>
          <w:rFonts w:ascii="Arial" w:cs="Arial" w:eastAsia="Arial" w:hAnsi="Arial"/>
          <w:color w:val="000000"/>
          <w:sz w:val="22"/>
          <w:szCs w:val="22"/>
          <w:u w:val="single"/>
          <w:rtl w:val="0"/>
        </w:rPr>
        <w:t xml:space="preserve">,</w:t>
      </w:r>
      <w:r w:rsidDel="00000000" w:rsidR="00000000" w:rsidRPr="00000000">
        <w:rPr>
          <w:rFonts w:ascii="Arial" w:cs="Arial" w:eastAsia="Arial" w:hAnsi="Arial"/>
          <w:color w:val="000000"/>
          <w:sz w:val="22"/>
          <w:szCs w:val="22"/>
          <w:rtl w:val="0"/>
        </w:rPr>
        <w:t xml:space="preserve">500) in the third year of ASUC sponsorship.</w:t>
      </w:r>
    </w:p>
    <w:p w:rsidR="00000000" w:rsidDel="00000000" w:rsidP="00000000" w:rsidRDefault="00000000" w:rsidRPr="00000000" w14:paraId="00000134">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3.3.4    At the discretion of the Senate from the fourth year on of ASUC sponsorship.</w:t>
      </w:r>
    </w:p>
    <w:p w:rsidR="00000000" w:rsidDel="00000000" w:rsidP="00000000" w:rsidRDefault="00000000" w:rsidRPr="00000000" w14:paraId="00000135">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3.5</w:t>
        <w:tab/>
        <w:t xml:space="preserve">Publication &amp; Media Organizations shall be eligible for funding in following amounts:</w:t>
      </w:r>
    </w:p>
    <w:p w:rsidR="00000000" w:rsidDel="00000000" w:rsidP="00000000" w:rsidRDefault="00000000" w:rsidRPr="00000000" w14:paraId="00000136">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3.5.1</w:t>
        <w:tab/>
        <w:t xml:space="preserve">No more than </w:t>
      </w:r>
      <w:r w:rsidDel="00000000" w:rsidR="00000000" w:rsidRPr="00000000">
        <w:rPr>
          <w:rFonts w:ascii="Arial" w:cs="Arial" w:eastAsia="Arial" w:hAnsi="Arial"/>
          <w:color w:val="000000"/>
          <w:sz w:val="22"/>
          <w:szCs w:val="22"/>
          <w:u w:val="single"/>
          <w:rtl w:val="0"/>
        </w:rPr>
        <w:t xml:space="preserve">one thousand</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trike w:val="1"/>
          <w:color w:val="000000"/>
          <w:sz w:val="22"/>
          <w:szCs w:val="22"/>
          <w:rtl w:val="0"/>
        </w:rPr>
        <w:t xml:space="preserve">nine hundred</w:t>
      </w:r>
      <w:r w:rsidDel="00000000" w:rsidR="00000000" w:rsidRPr="00000000">
        <w:rPr>
          <w:rFonts w:ascii="Arial" w:cs="Arial" w:eastAsia="Arial" w:hAnsi="Arial"/>
          <w:color w:val="000000"/>
          <w:sz w:val="22"/>
          <w:szCs w:val="22"/>
          <w:rtl w:val="0"/>
        </w:rPr>
        <w:t xml:space="preserve"> dollars (</w:t>
      </w:r>
      <w:r w:rsidDel="00000000" w:rsidR="00000000" w:rsidRPr="00000000">
        <w:rPr>
          <w:rFonts w:ascii="Arial" w:cs="Arial" w:eastAsia="Arial" w:hAnsi="Arial"/>
          <w:strike w:val="1"/>
          <w:color w:val="000000"/>
          <w:sz w:val="22"/>
          <w:szCs w:val="22"/>
          <w:rtl w:val="0"/>
        </w:rPr>
        <w:t xml:space="preserve">$900</w:t>
      </w:r>
      <w:r w:rsidDel="00000000" w:rsidR="00000000" w:rsidRPr="00000000">
        <w:rPr>
          <w:rFonts w:ascii="Arial" w:cs="Arial" w:eastAsia="Arial" w:hAnsi="Arial"/>
          <w:color w:val="000000"/>
          <w:sz w:val="22"/>
          <w:szCs w:val="22"/>
          <w:u w:val="single"/>
          <w:rtl w:val="0"/>
        </w:rPr>
        <w:t xml:space="preserve">$1,000</w:t>
      </w:r>
      <w:r w:rsidDel="00000000" w:rsidR="00000000" w:rsidRPr="00000000">
        <w:rPr>
          <w:rFonts w:ascii="Arial" w:cs="Arial" w:eastAsia="Arial" w:hAnsi="Arial"/>
          <w:color w:val="000000"/>
          <w:sz w:val="22"/>
          <w:szCs w:val="22"/>
          <w:rtl w:val="0"/>
        </w:rPr>
        <w:t xml:space="preserve">) in the first year of ASUC sponsorship.</w:t>
      </w:r>
    </w:p>
    <w:p w:rsidR="00000000" w:rsidDel="00000000" w:rsidP="00000000" w:rsidRDefault="00000000" w:rsidRPr="00000000" w14:paraId="00000137">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3.5.2</w:t>
        <w:tab/>
        <w:t xml:space="preserve">No more than one thousand </w:t>
      </w:r>
      <w:r w:rsidDel="00000000" w:rsidR="00000000" w:rsidRPr="00000000">
        <w:rPr>
          <w:rFonts w:ascii="Arial" w:cs="Arial" w:eastAsia="Arial" w:hAnsi="Arial"/>
          <w:color w:val="000000"/>
          <w:sz w:val="22"/>
          <w:szCs w:val="22"/>
          <w:u w:val="single"/>
          <w:rtl w:val="0"/>
        </w:rPr>
        <w:t xml:space="preserve">two</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trike w:val="1"/>
          <w:color w:val="000000"/>
          <w:sz w:val="22"/>
          <w:szCs w:val="22"/>
          <w:rtl w:val="0"/>
        </w:rPr>
        <w:t xml:space="preserve">one</w:t>
      </w:r>
      <w:r w:rsidDel="00000000" w:rsidR="00000000" w:rsidRPr="00000000">
        <w:rPr>
          <w:rFonts w:ascii="Arial" w:cs="Arial" w:eastAsia="Arial" w:hAnsi="Arial"/>
          <w:color w:val="000000"/>
          <w:sz w:val="22"/>
          <w:szCs w:val="22"/>
          <w:rtl w:val="0"/>
        </w:rPr>
        <w:t xml:space="preserve"> hundred dollars (</w:t>
      </w:r>
      <w:r w:rsidDel="00000000" w:rsidR="00000000" w:rsidRPr="00000000">
        <w:rPr>
          <w:rFonts w:ascii="Arial" w:cs="Arial" w:eastAsia="Arial" w:hAnsi="Arial"/>
          <w:strike w:val="1"/>
          <w:color w:val="000000"/>
          <w:sz w:val="22"/>
          <w:szCs w:val="22"/>
          <w:rtl w:val="0"/>
        </w:rPr>
        <w:t xml:space="preserve">$1,100</w:t>
      </w:r>
      <w:r w:rsidDel="00000000" w:rsidR="00000000" w:rsidRPr="00000000">
        <w:rPr>
          <w:rFonts w:ascii="Arial" w:cs="Arial" w:eastAsia="Arial" w:hAnsi="Arial"/>
          <w:color w:val="000000"/>
          <w:sz w:val="22"/>
          <w:szCs w:val="22"/>
          <w:u w:val="single"/>
          <w:rtl w:val="0"/>
        </w:rPr>
        <w:t xml:space="preserve">$1,200</w:t>
      </w:r>
      <w:r w:rsidDel="00000000" w:rsidR="00000000" w:rsidRPr="00000000">
        <w:rPr>
          <w:rFonts w:ascii="Arial" w:cs="Arial" w:eastAsia="Arial" w:hAnsi="Arial"/>
          <w:color w:val="000000"/>
          <w:sz w:val="22"/>
          <w:szCs w:val="22"/>
          <w:rtl w:val="0"/>
        </w:rPr>
        <w:t xml:space="preserve">) in the second year of ASUC sponsorship.</w:t>
      </w:r>
    </w:p>
    <w:p w:rsidR="00000000" w:rsidDel="00000000" w:rsidP="00000000" w:rsidRDefault="00000000" w:rsidRPr="00000000" w14:paraId="00000138">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3.5.3</w:t>
        <w:tab/>
        <w:t xml:space="preserve">No more than one thousand </w:t>
      </w:r>
      <w:r w:rsidDel="00000000" w:rsidR="00000000" w:rsidRPr="00000000">
        <w:rPr>
          <w:rFonts w:ascii="Arial" w:cs="Arial" w:eastAsia="Arial" w:hAnsi="Arial"/>
          <w:color w:val="000000"/>
          <w:sz w:val="22"/>
          <w:szCs w:val="22"/>
          <w:u w:val="single"/>
          <w:rtl w:val="0"/>
        </w:rPr>
        <w:t xml:space="preserve">fifteen</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trike w:val="1"/>
          <w:color w:val="000000"/>
          <w:sz w:val="22"/>
          <w:szCs w:val="22"/>
          <w:rtl w:val="0"/>
        </w:rPr>
        <w:t xml:space="preserve">three</w:t>
      </w:r>
      <w:r w:rsidDel="00000000" w:rsidR="00000000" w:rsidRPr="00000000">
        <w:rPr>
          <w:rFonts w:ascii="Arial" w:cs="Arial" w:eastAsia="Arial" w:hAnsi="Arial"/>
          <w:color w:val="000000"/>
          <w:sz w:val="22"/>
          <w:szCs w:val="22"/>
          <w:rtl w:val="0"/>
        </w:rPr>
        <w:t xml:space="preserve"> hundred </w:t>
      </w:r>
      <w:r w:rsidDel="00000000" w:rsidR="00000000" w:rsidRPr="00000000">
        <w:rPr>
          <w:rFonts w:ascii="Arial" w:cs="Arial" w:eastAsia="Arial" w:hAnsi="Arial"/>
          <w:strike w:val="1"/>
          <w:color w:val="000000"/>
          <w:sz w:val="22"/>
          <w:szCs w:val="22"/>
          <w:rtl w:val="0"/>
        </w:rPr>
        <w:t xml:space="preserve">fifty</w:t>
      </w:r>
      <w:r w:rsidDel="00000000" w:rsidR="00000000" w:rsidRPr="00000000">
        <w:rPr>
          <w:rFonts w:ascii="Arial" w:cs="Arial" w:eastAsia="Arial" w:hAnsi="Arial"/>
          <w:color w:val="000000"/>
          <w:sz w:val="22"/>
          <w:szCs w:val="22"/>
          <w:rtl w:val="0"/>
        </w:rPr>
        <w:t xml:space="preserve"> dollars (</w:t>
      </w:r>
      <w:r w:rsidDel="00000000" w:rsidR="00000000" w:rsidRPr="00000000">
        <w:rPr>
          <w:rFonts w:ascii="Arial" w:cs="Arial" w:eastAsia="Arial" w:hAnsi="Arial"/>
          <w:strike w:val="1"/>
          <w:color w:val="000000"/>
          <w:sz w:val="22"/>
          <w:szCs w:val="22"/>
          <w:rtl w:val="0"/>
        </w:rPr>
        <w:t xml:space="preserve">$1,350</w:t>
      </w:r>
      <w:r w:rsidDel="00000000" w:rsidR="00000000" w:rsidRPr="00000000">
        <w:rPr>
          <w:rFonts w:ascii="Arial" w:cs="Arial" w:eastAsia="Arial" w:hAnsi="Arial"/>
          <w:color w:val="000000"/>
          <w:sz w:val="22"/>
          <w:szCs w:val="22"/>
          <w:u w:val="single"/>
          <w:rtl w:val="0"/>
        </w:rPr>
        <w:t xml:space="preserve">$1,500</w:t>
      </w:r>
      <w:r w:rsidDel="00000000" w:rsidR="00000000" w:rsidRPr="00000000">
        <w:rPr>
          <w:rFonts w:ascii="Arial" w:cs="Arial" w:eastAsia="Arial" w:hAnsi="Arial"/>
          <w:color w:val="000000"/>
          <w:sz w:val="22"/>
          <w:szCs w:val="22"/>
          <w:rtl w:val="0"/>
        </w:rPr>
        <w:t xml:space="preserve">) in the third year of ASUC sponsorship.</w:t>
      </w:r>
    </w:p>
    <w:p w:rsidR="00000000" w:rsidDel="00000000" w:rsidP="00000000" w:rsidRDefault="00000000" w:rsidRPr="00000000" w14:paraId="00000139">
      <w:pPr>
        <w:spacing w:after="200" w:lineRule="auto"/>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3.5.4</w:t>
        <w:tab/>
        <w:t xml:space="preserve">At the discretion of the Senate from the fourth year on of ASUC sponsorship.</w:t>
      </w:r>
    </w:p>
    <w:p w:rsidR="00000000" w:rsidDel="00000000" w:rsidP="00000000" w:rsidRDefault="00000000" w:rsidRPr="00000000" w14:paraId="0000013A">
      <w:pPr>
        <w:spacing w:after="200" w:lineRule="auto"/>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3.6</w:t>
        <w:tab/>
        <w:t xml:space="preserve">Organizations are classified as Student Activity Organizations, Publication &amp; Media Organizations, or Student-Initiated Service Organizations pursuant to ASUCBL 2201 §3.1</w:t>
      </w:r>
      <w:r w:rsidDel="00000000" w:rsidR="00000000" w:rsidRPr="00000000">
        <w:rPr>
          <w:rtl w:val="0"/>
        </w:rPr>
      </w:r>
    </w:p>
    <w:p w:rsidR="00000000" w:rsidDel="00000000" w:rsidP="00000000" w:rsidRDefault="00000000" w:rsidRPr="00000000" w14:paraId="0000013B">
      <w:pPr>
        <w:spacing w:after="20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Section 4: Requirement to Maintain Funding</w:t>
      </w:r>
    </w:p>
    <w:p w:rsidR="00000000" w:rsidDel="00000000" w:rsidP="00000000" w:rsidRDefault="00000000" w:rsidRPr="00000000" w14:paraId="0000013C">
      <w:pPr>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4.1</w:t>
        <w:tab/>
        <w:t xml:space="preserve">Failure to comply with any of the following requirements will prevent any expenditure of</w:t>
        <w:tab/>
        <w:t xml:space="preserve">funds by a group, including reimbursements and rentals, until the situation is rectified:</w:t>
      </w:r>
    </w:p>
    <w:p w:rsidR="00000000" w:rsidDel="00000000" w:rsidP="00000000" w:rsidRDefault="00000000" w:rsidRPr="00000000" w14:paraId="0000013D">
      <w:pPr>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3E">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4.1.1</w:t>
        <w:tab/>
        <w:t xml:space="preserve">Those individuals authorized to sign for budgeted expenditures must be registered students and will be asked to present proof of registration.  </w:t>
      </w:r>
    </w:p>
    <w:p w:rsidR="00000000" w:rsidDel="00000000" w:rsidP="00000000" w:rsidRDefault="00000000" w:rsidRPr="00000000" w14:paraId="0000013F">
      <w:pPr>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0">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4.1.2</w:t>
        <w:tab/>
        <w:t xml:space="preserve">Those individuals authorized to sign for budgeted expenditures must attend an </w:t>
      </w:r>
      <w:r w:rsidDel="00000000" w:rsidR="00000000" w:rsidRPr="00000000">
        <w:rPr>
          <w:rFonts w:ascii="Arial" w:cs="Arial" w:eastAsia="Arial" w:hAnsi="Arial"/>
          <w:color w:val="000000"/>
          <w:sz w:val="22"/>
          <w:szCs w:val="22"/>
          <w:u w:val="single"/>
          <w:rtl w:val="0"/>
        </w:rPr>
        <w:t xml:space="preserve">OASIS </w:t>
      </w:r>
      <w:r w:rsidDel="00000000" w:rsidR="00000000" w:rsidRPr="00000000">
        <w:rPr>
          <w:rFonts w:ascii="Arial" w:cs="Arial" w:eastAsia="Arial" w:hAnsi="Arial"/>
          <w:strike w:val="1"/>
          <w:color w:val="000000"/>
          <w:sz w:val="22"/>
          <w:szCs w:val="22"/>
          <w:rtl w:val="0"/>
        </w:rPr>
        <w:t xml:space="preserve">OSA</w:t>
      </w:r>
      <w:r w:rsidDel="00000000" w:rsidR="00000000" w:rsidRPr="00000000">
        <w:rPr>
          <w:rFonts w:ascii="Arial" w:cs="Arial" w:eastAsia="Arial" w:hAnsi="Arial"/>
          <w:color w:val="000000"/>
          <w:sz w:val="22"/>
          <w:szCs w:val="22"/>
          <w:rtl w:val="0"/>
        </w:rPr>
        <w:t xml:space="preserve"> budget workshop once a year.</w:t>
      </w:r>
    </w:p>
    <w:p w:rsidR="00000000" w:rsidDel="00000000" w:rsidP="00000000" w:rsidRDefault="00000000" w:rsidRPr="00000000" w14:paraId="00000141">
      <w:pPr>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2">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4.1.3</w:t>
        <w:tab/>
      </w:r>
      <w:r w:rsidDel="00000000" w:rsidR="00000000" w:rsidRPr="00000000">
        <w:rPr>
          <w:rFonts w:ascii="Arial" w:cs="Arial" w:eastAsia="Arial" w:hAnsi="Arial"/>
          <w:color w:val="000000"/>
          <w:sz w:val="22"/>
          <w:szCs w:val="22"/>
          <w:u w:val="single"/>
          <w:rtl w:val="0"/>
        </w:rPr>
        <w:t xml:space="preserve">OASIS </w:t>
      </w:r>
      <w:r w:rsidDel="00000000" w:rsidR="00000000" w:rsidRPr="00000000">
        <w:rPr>
          <w:rFonts w:ascii="Arial" w:cs="Arial" w:eastAsia="Arial" w:hAnsi="Arial"/>
          <w:strike w:val="1"/>
          <w:color w:val="000000"/>
          <w:sz w:val="22"/>
          <w:szCs w:val="22"/>
          <w:rtl w:val="0"/>
        </w:rPr>
        <w:t xml:space="preserve">OSA</w:t>
      </w:r>
      <w:r w:rsidDel="00000000" w:rsidR="00000000" w:rsidRPr="00000000">
        <w:rPr>
          <w:rFonts w:ascii="Arial" w:cs="Arial" w:eastAsia="Arial" w:hAnsi="Arial"/>
          <w:color w:val="000000"/>
          <w:sz w:val="22"/>
          <w:szCs w:val="22"/>
          <w:rtl w:val="0"/>
        </w:rPr>
        <w:t xml:space="preserve"> shall have on file the current address and telephone information of all activity groups.  Also, </w:t>
      </w:r>
      <w:r w:rsidDel="00000000" w:rsidR="00000000" w:rsidRPr="00000000">
        <w:rPr>
          <w:rFonts w:ascii="Arial" w:cs="Arial" w:eastAsia="Arial" w:hAnsi="Arial"/>
          <w:color w:val="000000"/>
          <w:sz w:val="22"/>
          <w:szCs w:val="22"/>
          <w:u w:val="single"/>
          <w:rtl w:val="0"/>
        </w:rPr>
        <w:t xml:space="preserve">OASIS </w:t>
      </w:r>
      <w:r w:rsidDel="00000000" w:rsidR="00000000" w:rsidRPr="00000000">
        <w:rPr>
          <w:rFonts w:ascii="Arial" w:cs="Arial" w:eastAsia="Arial" w:hAnsi="Arial"/>
          <w:strike w:val="1"/>
          <w:color w:val="000000"/>
          <w:sz w:val="22"/>
          <w:szCs w:val="22"/>
          <w:rtl w:val="0"/>
        </w:rPr>
        <w:t xml:space="preserve">OSA</w:t>
      </w:r>
      <w:r w:rsidDel="00000000" w:rsidR="00000000" w:rsidRPr="00000000">
        <w:rPr>
          <w:rFonts w:ascii="Arial" w:cs="Arial" w:eastAsia="Arial" w:hAnsi="Arial"/>
          <w:color w:val="000000"/>
          <w:sz w:val="22"/>
          <w:szCs w:val="22"/>
          <w:rtl w:val="0"/>
        </w:rPr>
        <w:t xml:space="preserve"> shall have on file the name, address and telephone numbers of each group's chairperson(s) and the members authorized to approve expenditures from the group's budget;</w:t>
      </w:r>
    </w:p>
    <w:p w:rsidR="00000000" w:rsidDel="00000000" w:rsidP="00000000" w:rsidRDefault="00000000" w:rsidRPr="00000000" w14:paraId="00000143">
      <w:pPr>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4">
      <w:pPr>
        <w:ind w:left="1440" w:hanging="72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rtl w:val="0"/>
        </w:rPr>
        <w:t xml:space="preserve">4.1.4</w:t>
        <w:tab/>
        <w:t xml:space="preserve">A mid-year progress report shall be required of all activity groups at the start of Spring Semester. </w:t>
      </w:r>
      <w:r w:rsidDel="00000000" w:rsidR="00000000" w:rsidRPr="00000000">
        <w:rPr>
          <w:rFonts w:ascii="Arial" w:cs="Arial" w:eastAsia="Arial" w:hAnsi="Arial"/>
          <w:color w:val="000000"/>
          <w:sz w:val="22"/>
          <w:szCs w:val="22"/>
          <w:u w:val="single"/>
          <w:rtl w:val="0"/>
        </w:rPr>
        <w:t xml:space="preserve">Currently this is built into the ABSA application.</w:t>
      </w:r>
    </w:p>
    <w:p w:rsidR="00000000" w:rsidDel="00000000" w:rsidP="00000000" w:rsidRDefault="00000000" w:rsidRPr="00000000" w14:paraId="00000145">
      <w:pPr>
        <w:ind w:left="1440" w:hanging="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6">
      <w:pPr>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Section 5: General Rules and Procedures</w:t>
      </w:r>
      <w:r w:rsidDel="00000000" w:rsidR="00000000" w:rsidRPr="00000000">
        <w:rPr>
          <w:rtl w:val="0"/>
        </w:rPr>
      </w:r>
    </w:p>
    <w:p w:rsidR="00000000" w:rsidDel="00000000" w:rsidP="00000000" w:rsidRDefault="00000000" w:rsidRPr="00000000" w14:paraId="00000147">
      <w:pPr>
        <w:ind w:left="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8">
      <w:pPr>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5.1</w:t>
        <w:tab/>
        <w:t xml:space="preserve">Expenditures and reimbursements shall be handled in the following manner:</w:t>
      </w:r>
    </w:p>
    <w:p w:rsidR="00000000" w:rsidDel="00000000" w:rsidP="00000000" w:rsidRDefault="00000000" w:rsidRPr="00000000" w14:paraId="00000149">
      <w:pPr>
        <w:ind w:left="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A">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5.1.1</w:t>
        <w:tab/>
      </w:r>
      <w:r w:rsidDel="00000000" w:rsidR="00000000" w:rsidRPr="00000000">
        <w:rPr>
          <w:rFonts w:ascii="Arial" w:cs="Arial" w:eastAsia="Arial" w:hAnsi="Arial"/>
          <w:strike w:val="1"/>
          <w:color w:val="000000"/>
          <w:sz w:val="22"/>
          <w:szCs w:val="22"/>
          <w:rtl w:val="0"/>
        </w:rPr>
        <w:t xml:space="preserve">OSA</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color w:val="000000"/>
          <w:sz w:val="22"/>
          <w:szCs w:val="22"/>
          <w:u w:val="single"/>
          <w:rtl w:val="0"/>
        </w:rPr>
        <w:t xml:space="preserve">ASUC Finance Team </w:t>
      </w:r>
      <w:r w:rsidDel="00000000" w:rsidR="00000000" w:rsidRPr="00000000">
        <w:rPr>
          <w:rFonts w:ascii="Arial" w:cs="Arial" w:eastAsia="Arial" w:hAnsi="Arial"/>
          <w:color w:val="000000"/>
          <w:sz w:val="22"/>
          <w:szCs w:val="22"/>
          <w:rtl w:val="0"/>
        </w:rPr>
        <w:t xml:space="preserve">Financial Advisor shall approve activity group expenditures and reimbursements provided they are: </w:t>
      </w:r>
    </w:p>
    <w:p w:rsidR="00000000" w:rsidDel="00000000" w:rsidP="00000000" w:rsidRDefault="00000000" w:rsidRPr="00000000" w14:paraId="0000014B">
      <w:pPr>
        <w:ind w:left="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C">
      <w:pPr>
        <w:ind w:left="2340" w:hanging="90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5.1.1.1</w:t>
        <w:tab/>
        <w:t xml:space="preserve">Related to the activities of the group as stated in the group's budget;</w:t>
      </w:r>
    </w:p>
    <w:p w:rsidR="00000000" w:rsidDel="00000000" w:rsidP="00000000" w:rsidRDefault="00000000" w:rsidRPr="00000000" w14:paraId="0000014D">
      <w:pPr>
        <w:ind w:left="2340" w:hanging="90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E">
      <w:pPr>
        <w:ind w:left="2340" w:hanging="90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5.1.1.2</w:t>
        <w:tab/>
        <w:t xml:space="preserve">Within approved line items of the group's budget.</w:t>
      </w:r>
    </w:p>
    <w:p w:rsidR="00000000" w:rsidDel="00000000" w:rsidP="00000000" w:rsidRDefault="00000000" w:rsidRPr="00000000" w14:paraId="0000014F">
      <w:pPr>
        <w:ind w:left="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0">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5.1.2</w:t>
        <w:tab/>
        <w:t xml:space="preserve">Groups may appeal negative decisions of the </w:t>
      </w:r>
      <w:r w:rsidDel="00000000" w:rsidR="00000000" w:rsidRPr="00000000">
        <w:rPr>
          <w:rFonts w:ascii="Arial" w:cs="Arial" w:eastAsia="Arial" w:hAnsi="Arial"/>
          <w:strike w:val="1"/>
          <w:color w:val="000000"/>
          <w:sz w:val="22"/>
          <w:szCs w:val="22"/>
          <w:rtl w:val="0"/>
        </w:rPr>
        <w:t xml:space="preserve">OSA</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color w:val="000000"/>
          <w:sz w:val="22"/>
          <w:szCs w:val="22"/>
          <w:u w:val="single"/>
          <w:rtl w:val="0"/>
        </w:rPr>
        <w:t xml:space="preserve">ASUC Finance Team </w:t>
      </w:r>
      <w:r w:rsidDel="00000000" w:rsidR="00000000" w:rsidRPr="00000000">
        <w:rPr>
          <w:rFonts w:ascii="Arial" w:cs="Arial" w:eastAsia="Arial" w:hAnsi="Arial"/>
          <w:color w:val="000000"/>
          <w:sz w:val="22"/>
          <w:szCs w:val="22"/>
          <w:rtl w:val="0"/>
        </w:rPr>
        <w:t xml:space="preserve">staff to the Finance Committee.</w:t>
      </w:r>
    </w:p>
    <w:p w:rsidR="00000000" w:rsidDel="00000000" w:rsidP="00000000" w:rsidRDefault="00000000" w:rsidRPr="00000000" w14:paraId="00000151">
      <w:pPr>
        <w:ind w:left="2340" w:hanging="90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2">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5.1.3</w:t>
        <w:tab/>
        <w:t xml:space="preserve">Groups may make expenditures on items not listed in their budget with the approval of the Finance Committee.</w:t>
      </w:r>
    </w:p>
    <w:p w:rsidR="00000000" w:rsidDel="00000000" w:rsidP="00000000" w:rsidRDefault="00000000" w:rsidRPr="00000000" w14:paraId="00000153">
      <w:pPr>
        <w:ind w:left="2700" w:hanging="135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4">
      <w:pPr>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5.2</w:t>
        <w:tab/>
        <w:t xml:space="preserve">Budget transfers within an organization’s budget shall be handled in the following manner:</w:t>
      </w:r>
    </w:p>
    <w:p w:rsidR="00000000" w:rsidDel="00000000" w:rsidP="00000000" w:rsidRDefault="00000000" w:rsidRPr="00000000" w14:paraId="00000155">
      <w:pPr>
        <w:ind w:left="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6">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5.2.1</w:t>
        <w:tab/>
        <w:t xml:space="preserve">Groups whose overall budget is greater than $200 may transfer the following amounts among approved line items in their budgets:</w:t>
      </w:r>
    </w:p>
    <w:p w:rsidR="00000000" w:rsidDel="00000000" w:rsidP="00000000" w:rsidRDefault="00000000" w:rsidRPr="00000000" w14:paraId="00000157">
      <w:pPr>
        <w:ind w:left="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8">
      <w:pPr>
        <w:ind w:left="2340" w:hanging="90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5.2.1.1</w:t>
        <w:tab/>
        <w:t xml:space="preserve">Up to 20% of their budget with the approval of </w:t>
      </w:r>
      <w:r w:rsidDel="00000000" w:rsidR="00000000" w:rsidRPr="00000000">
        <w:rPr>
          <w:rFonts w:ascii="Arial" w:cs="Arial" w:eastAsia="Arial" w:hAnsi="Arial"/>
          <w:strike w:val="1"/>
          <w:color w:val="000000"/>
          <w:sz w:val="22"/>
          <w:szCs w:val="22"/>
          <w:rtl w:val="0"/>
        </w:rPr>
        <w:t xml:space="preserve">OSA's</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color w:val="000000"/>
          <w:sz w:val="22"/>
          <w:szCs w:val="22"/>
          <w:u w:val="single"/>
          <w:rtl w:val="0"/>
        </w:rPr>
        <w:t xml:space="preserve">ASUC Finance Team’s </w:t>
      </w:r>
      <w:r w:rsidDel="00000000" w:rsidR="00000000" w:rsidRPr="00000000">
        <w:rPr>
          <w:rFonts w:ascii="Arial" w:cs="Arial" w:eastAsia="Arial" w:hAnsi="Arial"/>
          <w:color w:val="000000"/>
          <w:sz w:val="22"/>
          <w:szCs w:val="22"/>
          <w:rtl w:val="0"/>
        </w:rPr>
        <w:t xml:space="preserve">Financial Advisor;</w:t>
      </w:r>
    </w:p>
    <w:p w:rsidR="00000000" w:rsidDel="00000000" w:rsidP="00000000" w:rsidRDefault="00000000" w:rsidRPr="00000000" w14:paraId="00000159">
      <w:pPr>
        <w:ind w:left="2340" w:hanging="90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A">
      <w:pPr>
        <w:ind w:left="2340" w:hanging="90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5.2.1.2</w:t>
        <w:tab/>
        <w:t xml:space="preserve">Up to 40% of their budget with the approval of the </w:t>
      </w:r>
      <w:r w:rsidDel="00000000" w:rsidR="00000000" w:rsidRPr="00000000">
        <w:rPr>
          <w:rFonts w:ascii="Arial" w:cs="Arial" w:eastAsia="Arial" w:hAnsi="Arial"/>
          <w:color w:val="000000"/>
          <w:sz w:val="22"/>
          <w:szCs w:val="22"/>
          <w:u w:val="single"/>
          <w:rtl w:val="0"/>
        </w:rPr>
        <w:t xml:space="preserve">Chief </w:t>
      </w:r>
      <w:r w:rsidDel="00000000" w:rsidR="00000000" w:rsidRPr="00000000">
        <w:rPr>
          <w:rFonts w:ascii="Arial" w:cs="Arial" w:eastAsia="Arial" w:hAnsi="Arial"/>
          <w:color w:val="000000"/>
          <w:sz w:val="22"/>
          <w:szCs w:val="22"/>
          <w:rtl w:val="0"/>
        </w:rPr>
        <w:t xml:space="preserve">Finance Officer;</w:t>
      </w:r>
    </w:p>
    <w:p w:rsidR="00000000" w:rsidDel="00000000" w:rsidP="00000000" w:rsidRDefault="00000000" w:rsidRPr="00000000" w14:paraId="0000015B">
      <w:pPr>
        <w:ind w:left="2340" w:hanging="90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C">
      <w:pPr>
        <w:ind w:left="2340" w:hanging="90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5.2.1.3</w:t>
        <w:tab/>
        <w:t xml:space="preserve">More than 40% or $500 of their budget with the approval of the </w:t>
      </w:r>
      <w:r w:rsidDel="00000000" w:rsidR="00000000" w:rsidRPr="00000000">
        <w:rPr>
          <w:rFonts w:ascii="Arial" w:cs="Arial" w:eastAsia="Arial" w:hAnsi="Arial"/>
          <w:color w:val="000000"/>
          <w:sz w:val="22"/>
          <w:szCs w:val="22"/>
          <w:u w:val="single"/>
          <w:rtl w:val="0"/>
        </w:rPr>
        <w:t xml:space="preserve">Senate </w:t>
      </w:r>
      <w:r w:rsidDel="00000000" w:rsidR="00000000" w:rsidRPr="00000000">
        <w:rPr>
          <w:rFonts w:ascii="Arial" w:cs="Arial" w:eastAsia="Arial" w:hAnsi="Arial"/>
          <w:color w:val="000000"/>
          <w:sz w:val="22"/>
          <w:szCs w:val="22"/>
          <w:rtl w:val="0"/>
        </w:rPr>
        <w:t xml:space="preserve">Finance Committee.</w:t>
      </w:r>
    </w:p>
    <w:p w:rsidR="00000000" w:rsidDel="00000000" w:rsidP="00000000" w:rsidRDefault="00000000" w:rsidRPr="00000000" w14:paraId="0000015D">
      <w:pPr>
        <w:ind w:left="2340" w:hanging="90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E">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5.2.2</w:t>
        <w:tab/>
        <w:t xml:space="preserve">Groups whose overall budget is $200 or less may make transfers of any amount with the approval of </w:t>
      </w:r>
      <w:r w:rsidDel="00000000" w:rsidR="00000000" w:rsidRPr="00000000">
        <w:rPr>
          <w:rFonts w:ascii="Arial" w:cs="Arial" w:eastAsia="Arial" w:hAnsi="Arial"/>
          <w:strike w:val="1"/>
          <w:color w:val="000000"/>
          <w:sz w:val="22"/>
          <w:szCs w:val="22"/>
          <w:rtl w:val="0"/>
        </w:rPr>
        <w:t xml:space="preserve">OSA'</w:t>
      </w:r>
      <w:r w:rsidDel="00000000" w:rsidR="00000000" w:rsidRPr="00000000">
        <w:rPr>
          <w:rFonts w:ascii="Arial" w:cs="Arial" w:eastAsia="Arial" w:hAnsi="Arial"/>
          <w:strike w:val="1"/>
          <w:color w:val="000000"/>
          <w:sz w:val="22"/>
          <w:szCs w:val="22"/>
          <w:rtl w:val="0"/>
        </w:rPr>
        <w:t xml:space="preserve">s</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color w:val="000000"/>
          <w:sz w:val="22"/>
          <w:szCs w:val="22"/>
          <w:u w:val="single"/>
          <w:rtl w:val="0"/>
        </w:rPr>
        <w:t xml:space="preserve">ASUC Finance Team’s </w:t>
      </w:r>
      <w:r w:rsidDel="00000000" w:rsidR="00000000" w:rsidRPr="00000000">
        <w:rPr>
          <w:rFonts w:ascii="Arial" w:cs="Arial" w:eastAsia="Arial" w:hAnsi="Arial"/>
          <w:color w:val="000000"/>
          <w:sz w:val="22"/>
          <w:szCs w:val="22"/>
          <w:rtl w:val="0"/>
        </w:rPr>
        <w:t xml:space="preserve">Financial Advisor.</w:t>
      </w:r>
    </w:p>
    <w:p w:rsidR="00000000" w:rsidDel="00000000" w:rsidP="00000000" w:rsidRDefault="00000000" w:rsidRPr="00000000" w14:paraId="0000015F">
      <w:pPr>
        <w:ind w:left="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60">
      <w:pPr>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5.3</w:t>
        <w:tab/>
        <w:t xml:space="preserve">Budget transfers between different organizations shall be handled in the following manner:</w:t>
      </w:r>
    </w:p>
    <w:p w:rsidR="00000000" w:rsidDel="00000000" w:rsidP="00000000" w:rsidRDefault="00000000" w:rsidRPr="00000000" w14:paraId="00000161">
      <w:pPr>
        <w:ind w:left="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62">
      <w:pPr>
        <w:ind w:left="1440" w:hanging="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5.3.1</w:t>
        <w:tab/>
        <w:t xml:space="preserve">Separate activity groups may transfer the following amounts to or from each other:</w:t>
      </w:r>
    </w:p>
    <w:p w:rsidR="00000000" w:rsidDel="00000000" w:rsidP="00000000" w:rsidRDefault="00000000" w:rsidRPr="00000000" w14:paraId="00000163">
      <w:pPr>
        <w:ind w:left="2340" w:hanging="90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64">
      <w:pPr>
        <w:ind w:left="2340" w:hanging="90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5.3.1.1</w:t>
        <w:tab/>
        <w:t xml:space="preserve">Up to $100 with the approval of </w:t>
      </w:r>
      <w:r w:rsidDel="00000000" w:rsidR="00000000" w:rsidRPr="00000000">
        <w:rPr>
          <w:rFonts w:ascii="Arial" w:cs="Arial" w:eastAsia="Arial" w:hAnsi="Arial"/>
          <w:strike w:val="1"/>
          <w:color w:val="000000"/>
          <w:sz w:val="22"/>
          <w:szCs w:val="22"/>
          <w:rtl w:val="0"/>
        </w:rPr>
        <w:t xml:space="preserve">OSA's</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color w:val="000000"/>
          <w:sz w:val="22"/>
          <w:szCs w:val="22"/>
          <w:u w:val="single"/>
          <w:rtl w:val="0"/>
        </w:rPr>
        <w:t xml:space="preserve">ASUC Finance Team’s </w:t>
      </w:r>
      <w:r w:rsidDel="00000000" w:rsidR="00000000" w:rsidRPr="00000000">
        <w:rPr>
          <w:rFonts w:ascii="Arial" w:cs="Arial" w:eastAsia="Arial" w:hAnsi="Arial"/>
          <w:color w:val="000000"/>
          <w:sz w:val="22"/>
          <w:szCs w:val="22"/>
          <w:rtl w:val="0"/>
        </w:rPr>
        <w:t xml:space="preserve">Financial Advisor;</w:t>
      </w:r>
    </w:p>
    <w:p w:rsidR="00000000" w:rsidDel="00000000" w:rsidP="00000000" w:rsidRDefault="00000000" w:rsidRPr="00000000" w14:paraId="00000165">
      <w:pPr>
        <w:ind w:left="2340" w:hanging="90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66">
      <w:pPr>
        <w:ind w:left="2340" w:hanging="90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5.3.1.2</w:t>
        <w:tab/>
        <w:t xml:space="preserve">More than $100 with the approval of the </w:t>
      </w:r>
      <w:r w:rsidDel="00000000" w:rsidR="00000000" w:rsidRPr="00000000">
        <w:rPr>
          <w:rFonts w:ascii="Arial" w:cs="Arial" w:eastAsia="Arial" w:hAnsi="Arial"/>
          <w:color w:val="000000"/>
          <w:sz w:val="22"/>
          <w:szCs w:val="22"/>
          <w:u w:val="single"/>
          <w:rtl w:val="0"/>
        </w:rPr>
        <w:t xml:space="preserve">Senate </w:t>
      </w:r>
      <w:r w:rsidDel="00000000" w:rsidR="00000000" w:rsidRPr="00000000">
        <w:rPr>
          <w:rFonts w:ascii="Arial" w:cs="Arial" w:eastAsia="Arial" w:hAnsi="Arial"/>
          <w:color w:val="000000"/>
          <w:sz w:val="22"/>
          <w:szCs w:val="22"/>
          <w:rtl w:val="0"/>
        </w:rPr>
        <w:t xml:space="preserve">Finance Committee.</w:t>
      </w:r>
    </w:p>
    <w:p w:rsidR="00000000" w:rsidDel="00000000" w:rsidP="00000000" w:rsidRDefault="00000000" w:rsidRPr="00000000" w14:paraId="00000167">
      <w:pPr>
        <w:ind w:left="2340" w:hanging="90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68">
      <w:pPr>
        <w:ind w:left="72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5.4</w:t>
        <w:tab/>
        <w:t xml:space="preserve">When considering allocations for student groups and other unit(s), the ASUC shall consider the following items: Telephone bill, postage, office overhead, photocopying/printing, guest speaker fees, office equipment, or marketing.</w:t>
      </w:r>
    </w:p>
    <w:p w:rsidR="00000000" w:rsidDel="00000000" w:rsidP="00000000" w:rsidRDefault="00000000" w:rsidRPr="00000000" w14:paraId="00000169">
      <w:pPr>
        <w:ind w:left="7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6A">
      <w:pPr>
        <w:spacing w:line="240" w:lineRule="auto"/>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16B">
      <w:pPr>
        <w:spacing w:line="240" w:lineRule="auto"/>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16C">
      <w:pPr>
        <w:spacing w:after="200" w:lineRule="auto"/>
        <w:ind w:left="0" w:firstLine="0"/>
        <w:rPr>
          <w:rFonts w:ascii="Arial" w:cs="Arial" w:eastAsia="Arial" w:hAnsi="Arial"/>
          <w:b w:val="1"/>
          <w:bCs w:val="1"/>
          <w:color w:val="000000"/>
          <w:sz w:val="22"/>
          <w:szCs w:val="22"/>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Trebuchet MS"/>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71">
      <w:pPr>
        <w:spacing w:line="240" w:lineRule="auto"/>
        <w:rPr>
          <w:rFonts w:ascii="Arial" w:cs="Arial" w:eastAsia="Arial" w:hAnsi="Arial"/>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20"/>
          <w:szCs w:val="20"/>
          <w:rtl w:val="0"/>
        </w:rPr>
        <w:t xml:space="preserve"> Any registered and enrolled UC Berkeley student is considered to be a member of the ASUC.</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spacing w:before="200" w:lineRule="auto"/>
      <w:jc w:val="right"/>
      <w:rPr>
        <w:rFonts w:ascii="Cambria" w:cs="Cambria" w:eastAsia="Cambria" w:hAnsi="Cambria"/>
        <w:b w:val="1"/>
        <w:bCs w:val="1"/>
        <w:color w:val="000000"/>
        <w:sz w:val="18"/>
        <w:szCs w:val="18"/>
      </w:rPr>
    </w:pPr>
    <w:r w:rsidDel="00000000" w:rsidR="00000000" w:rsidRPr="00000000">
      <w:rPr>
        <w:rFonts w:ascii="Cambria" w:cs="Cambria" w:eastAsia="Cambria" w:hAnsi="Cambria"/>
        <w:b w:val="1"/>
        <w:bCs w:val="1"/>
        <w:color w:val="000000"/>
        <w:sz w:val="18"/>
        <w:szCs w:val="18"/>
        <w:rtl w:val="0"/>
      </w:rPr>
      <w:t xml:space="preserve">Senate Resolution </w:t>
    </w:r>
  </w:p>
  <w:p w:rsidR="00000000" w:rsidDel="00000000" w:rsidP="00000000" w:rsidRDefault="00000000" w:rsidRPr="00000000" w14:paraId="0000016E">
    <w:pPr>
      <w:widowControl w:val="0"/>
      <w:tabs>
        <w:tab w:val="center" w:leader="none" w:pos="5760"/>
        <w:tab w:val="right" w:leader="none" w:pos="8640"/>
      </w:tabs>
      <w:spacing w:line="240" w:lineRule="auto"/>
      <w:jc w:val="right"/>
      <w:rPr>
        <w:rFonts w:ascii="Cambria" w:cs="Cambria" w:eastAsia="Cambria" w:hAnsi="Cambria"/>
        <w:b w:val="1"/>
        <w:bCs w:val="1"/>
        <w:color w:val="000000"/>
        <w:sz w:val="18"/>
        <w:szCs w:val="18"/>
      </w:rPr>
    </w:pPr>
    <w:r w:rsidDel="00000000" w:rsidR="00000000" w:rsidRPr="00000000">
      <w:rPr>
        <w:rFonts w:ascii="Cambria" w:cs="Cambria" w:eastAsia="Cambria" w:hAnsi="Cambria"/>
        <w:b w:val="1"/>
        <w:bCs w:val="1"/>
        <w:color w:val="000000"/>
        <w:sz w:val="18"/>
        <w:szCs w:val="18"/>
        <w:rtl w:val="0"/>
      </w:rPr>
      <w:t xml:space="preserve">2024/2025-061</w:t>
    </w:r>
  </w:p>
  <w:p w:rsidR="00000000" w:rsidDel="00000000" w:rsidP="00000000" w:rsidRDefault="00000000" w:rsidRPr="00000000" w14:paraId="0000016F">
    <w:pPr>
      <w:widowControl w:val="0"/>
      <w:tabs>
        <w:tab w:val="center" w:leader="none" w:pos="5760"/>
        <w:tab w:val="right" w:leader="none" w:pos="8640"/>
      </w:tabs>
      <w:spacing w:line="240" w:lineRule="auto"/>
      <w:jc w:val="right"/>
      <w:rPr>
        <w:rFonts w:ascii="Cambria" w:cs="Cambria" w:eastAsia="Cambria" w:hAnsi="Cambria"/>
        <w:b w:val="1"/>
        <w:bCs w:val="1"/>
        <w:color w:val="000000"/>
        <w:sz w:val="18"/>
        <w:szCs w:val="18"/>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EB Garamond" w:cs="EB Garamond" w:eastAsia="EB Garamond" w:hAnsi="EB Garamond"/>
        <w:color w:val="222222"/>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EB Garamond" w:cs="EB Garamond" w:eastAsia="EB Garamond" w:hAnsi="EB Garamond"/>
      <w:b w:val="1"/>
      <w:bCs w:val="1"/>
      <w:sz w:val="40"/>
      <w:szCs w:val="40"/>
    </w:rPr>
  </w:style>
  <w:style w:type="paragraph" w:styleId="Heading2">
    <w:name w:val="heading 2"/>
    <w:basedOn w:val="Normal"/>
    <w:next w:val="Normal"/>
    <w:pPr>
      <w:keepNext w:val="1"/>
      <w:keepLines w:val="1"/>
    </w:pPr>
    <w:rPr>
      <w:sz w:val="32"/>
      <w:szCs w:val="32"/>
    </w:rPr>
  </w:style>
  <w:style w:type="paragraph" w:styleId="Heading3">
    <w:name w:val="heading 3"/>
    <w:basedOn w:val="Normal"/>
    <w:next w:val="Normal"/>
    <w:pPr>
      <w:keepNext w:val="1"/>
      <w:keepLines w:val="1"/>
    </w:pPr>
    <w:rPr>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b w:val="1"/>
      <w:bCs w:val="1"/>
      <w:sz w:val="48"/>
      <w:szCs w:val="48"/>
    </w:rPr>
  </w:style>
  <w:style w:type="paragraph" w:styleId="Subtitle">
    <w:name w:val="Subtitle"/>
    <w:basedOn w:val="Normal"/>
    <w:next w:val="Normal"/>
    <w:pPr>
      <w:keepNext w:val="1"/>
      <w:keepLines w:val="1"/>
      <w:jc w:val="center"/>
    </w:pPr>
    <w:rPr>
      <w:i w:val="1"/>
      <w:iCs w:val="1"/>
      <w:sz w:val="40"/>
      <w:szCs w:val="4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striketracker.ilr.cornell.edu/?utm_medium=partnership&amp;utm_source=website&amp;utm_campaign=ilr-strike-tracker&amp;utm_term=aflci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